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839BA" w:rsidRPr="009839BA" w:rsidTr="00B21F34">
        <w:trPr>
          <w:trHeight w:val="1587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Arial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9839BA">
              <w:rPr>
                <w:rFonts w:ascii="Arial" w:eastAsia="굴림" w:hAnsi="굴림" w:cs="굴림"/>
                <w:b/>
                <w:bCs/>
                <w:noProof/>
                <w:color w:val="000000"/>
                <w:kern w:val="0"/>
                <w:sz w:val="26"/>
                <w:szCs w:val="26"/>
              </w:rPr>
              <w:drawing>
                <wp:inline distT="0" distB="0" distL="0" distR="0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F34" w:rsidRDefault="009839BA" w:rsidP="007D6C95">
            <w:pPr>
              <w:snapToGrid w:val="0"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7F7F7F"/>
                <w:kern w:val="0"/>
                <w:sz w:val="26"/>
                <w:szCs w:val="26"/>
              </w:rPr>
            </w:pPr>
            <w:proofErr w:type="spellStart"/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데이터융복합</w:t>
            </w:r>
            <w:proofErr w:type="spellEnd"/>
            <w:r w:rsidR="007D6C95">
              <w:rPr>
                <w:rFonts w:ascii="Calibri" w:eastAsia="맑은 고딕" w:hAnsi="Calibri" w:cs="Calibri"/>
                <w:b/>
                <w:bCs/>
                <w:color w:val="7F7F7F"/>
                <w:kern w:val="0"/>
                <w:sz w:val="26"/>
                <w:szCs w:val="26"/>
              </w:rPr>
              <w:t>∙</w:t>
            </w:r>
            <w:r w:rsidRPr="009839BA">
              <w:rPr>
                <w:rFonts w:ascii="맑은 고딕" w:eastAsia="맑은 고딕" w:hAnsi="맑은 고딕" w:cs="굴림" w:hint="eastAsia"/>
                <w:b/>
                <w:bCs/>
                <w:color w:val="7F7F7F"/>
                <w:kern w:val="0"/>
                <w:sz w:val="26"/>
                <w:szCs w:val="26"/>
              </w:rPr>
              <w:t>소비자리서치 전문 연구기관</w:t>
            </w:r>
          </w:p>
          <w:p w:rsidR="009839BA" w:rsidRPr="009839BA" w:rsidRDefault="009839BA" w:rsidP="007D6C95">
            <w:pPr>
              <w:snapToGrid w:val="0"/>
              <w:spacing w:after="0" w:line="240" w:lineRule="auto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9839BA" w:rsidRPr="009839BA" w:rsidTr="00B21F34">
        <w:trPr>
          <w:trHeight w:val="454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2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7D6C95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9839BA" w:rsidRPr="009839BA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839BA" w:rsidRPr="009839BA" w:rsidTr="00B21F34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7D6C95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>이정헌</w:t>
            </w: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7D6C9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9839BA" w:rsidRPr="009839BA" w:rsidTr="00B21F34">
        <w:trPr>
          <w:trHeight w:val="454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9839BA" w:rsidP="009839BA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2022년 </w:t>
            </w:r>
            <w:r w:rsidR="009953D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9856A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14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0F057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2" w:type="dxa"/>
            <w:tcBorders>
              <w:top w:val="single" w:sz="2" w:space="0" w:color="CCCCCC"/>
              <w:left w:val="single" w:sz="2" w:space="0" w:color="CCCCCC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9BA" w:rsidRPr="009839BA" w:rsidRDefault="00602ABD" w:rsidP="00B21F34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총 </w:t>
            </w:r>
            <w:r w:rsidR="00B21C7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="009839BA" w:rsidRPr="009839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</w:tbl>
    <w:p w:rsidR="009839BA" w:rsidRDefault="009839BA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p w:rsidR="00EF4201" w:rsidRDefault="00EF4201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B21F34" w:rsidTr="00B21F34">
        <w:trPr>
          <w:trHeight w:val="1191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B21F34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5D34" w:rsidRPr="00AA5D34" w:rsidRDefault="00C46AF8" w:rsidP="00AA5D3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 w:rsidR="00ED5D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북한보다 </w:t>
            </w:r>
            <w:r w:rsidR="00EF2A9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중국</w:t>
            </w:r>
            <w:r w:rsidR="00ED5D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이,</w:t>
            </w:r>
            <w:r w:rsidR="00ED5DF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ED5D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중국보다 </w:t>
            </w:r>
            <w:r w:rsidR="00564BC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일본</w:t>
            </w:r>
            <w:r w:rsidR="00EF2A9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이 더 싫다</w:t>
            </w:r>
            <w:r w:rsidR="00C053D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”</w:t>
            </w:r>
          </w:p>
          <w:p w:rsidR="00B21F34" w:rsidRPr="0041029A" w:rsidRDefault="00B21F34" w:rsidP="00AA5D3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컨슈머인사이트, </w:t>
            </w:r>
            <w:proofErr w:type="spellStart"/>
            <w:r w:rsidR="00257AB0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국대패널</w:t>
            </w:r>
            <w:proofErr w:type="spellEnd"/>
            <w:r w:rsidR="00257AB0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활용 </w:t>
            </w:r>
            <w:r w:rsidR="00257AB0" w:rsidRPr="0041029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‘</w:t>
            </w:r>
            <w:r w:rsidR="0041029A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우리 국민의 </w:t>
            </w:r>
            <w:r w:rsidR="00257AB0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국제관계</w:t>
            </w:r>
            <w:r w:rsidR="00996198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57AB0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인식</w:t>
            </w:r>
            <w:r w:rsidR="00257AB0" w:rsidRPr="0041029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’</w:t>
            </w:r>
            <w:r w:rsidR="00257AB0" w:rsidRPr="004102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조사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B21F34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B21F34" w:rsidRPr="00B21F34" w:rsidTr="00ED156F">
        <w:trPr>
          <w:trHeight w:val="326"/>
        </w:trPr>
        <w:tc>
          <w:tcPr>
            <w:tcW w:w="303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029A" w:rsidRDefault="0041029A" w:rsidP="00B21F34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한국</w:t>
            </w:r>
            <w:r w:rsidR="00FB514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정부,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주요 외국 정부 모두와 밑지는 외교관계</w:t>
            </w:r>
          </w:p>
          <w:p w:rsidR="0027263C" w:rsidRPr="00B21F34" w:rsidRDefault="0041029A" w:rsidP="00B21F34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미국 제외한 모든 주변국가와 </w:t>
            </w:r>
            <w:r w:rsidR="00A761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보통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이하의 우호관계</w:t>
            </w:r>
            <w:r w:rsidR="003E149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8B646C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:rsidTr="00ED156F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63C" w:rsidRPr="00B21F34" w:rsidRDefault="003E1494" w:rsidP="00B21F34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한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∙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일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정부간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국민간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관계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모두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주변국가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중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가장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부정적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:rsidTr="00ED156F">
        <w:trPr>
          <w:trHeight w:val="326"/>
        </w:trPr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63C" w:rsidRPr="00B21F34" w:rsidRDefault="00942FE5" w:rsidP="00B21F34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한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</w:rPr>
              <w:t>∙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중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국민간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관계에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대한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인식</w:t>
            </w:r>
            <w:r w:rsidR="005C7BFB"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은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일본</w:t>
            </w:r>
            <w:r w:rsidR="00996198"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과</w:t>
            </w:r>
            <w:r w:rsidR="00996198"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96198"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비슷한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최하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2"/>
              </w:rPr>
              <w:t>수준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B2196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  <w:tr w:rsidR="00B21F34" w:rsidRPr="00B21F34" w:rsidTr="00ED156F">
        <w:trPr>
          <w:trHeight w:val="326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63C" w:rsidRPr="00B21F34" w:rsidRDefault="0041029A" w:rsidP="00B21F34">
            <w:pPr>
              <w:pStyle w:val="a7"/>
              <w:numPr>
                <w:ilvl w:val="0"/>
                <w:numId w:val="5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북한 핵무기 공격 가능성 큰 나라는 한국&gt;미국&gt;일본 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1F34" w:rsidRPr="00B21F34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:rsidR="00EF4201" w:rsidRPr="00C571A5" w:rsidRDefault="00EF4201" w:rsidP="00AA5D34">
      <w:pPr>
        <w:spacing w:after="0" w:line="384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</w:p>
    <w:p w:rsidR="00AA5D34" w:rsidRPr="00AA5D34" w:rsidRDefault="000B18E2" w:rsidP="00AA5D34">
      <w:pPr>
        <w:spacing w:after="0" w:line="384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B53E55">
        <w:rPr>
          <w:rFonts w:ascii="Arial" w:eastAsia="굴림" w:hAnsi="굴림" w:cs="굴림"/>
          <w:noProof/>
          <w:color w:val="C75252"/>
          <w:kern w:val="0"/>
          <w:szCs w:val="20"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>
                <wp:simplePos x="0" y="0"/>
                <wp:positionH relativeFrom="column">
                  <wp:posOffset>9525</wp:posOffset>
                </wp:positionH>
                <wp:positionV relativeFrom="paragraph">
                  <wp:posOffset>292735</wp:posOffset>
                </wp:positionV>
                <wp:extent cx="6067425" cy="2065655"/>
                <wp:effectExtent l="38100" t="38100" r="47625" b="29210"/>
                <wp:wrapSquare wrapText="bothSides"/>
                <wp:docPr id="215" name="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0656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4C9" w:rsidRPr="00B53E55" w:rsidRDefault="00F574C9" w:rsidP="00B53E55">
                            <w:pPr>
                              <w:wordWrap/>
                              <w:spacing w:after="0" w:line="384" w:lineRule="auto"/>
                              <w:ind w:left="100" w:right="100"/>
                              <w:jc w:val="center"/>
                              <w:textAlignment w:val="baseline"/>
                              <w:rPr>
                                <w:rFonts w:ascii="Arial" w:eastAsia="굴림" w:hAnsi="굴림" w:cs="굴림"/>
                                <w:color w:val="FFFFFF" w:themeColor="background1"/>
                                <w:kern w:val="0"/>
                                <w:szCs w:val="20"/>
                              </w:rPr>
                            </w:pPr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 xml:space="preserve">대표성 있는 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비대면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 xml:space="preserve"> 여론조사가 시작됐습니다</w:t>
                            </w:r>
                          </w:p>
                          <w:p w:rsidR="00F574C9" w:rsidRDefault="00F574C9" w:rsidP="00B53E55">
                            <w:pPr>
                              <w:spacing w:after="0" w:line="240" w:lineRule="auto"/>
                              <w:ind w:left="100" w:right="100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이 리포트는 전국민 대표성을 갖춘 모바일 조사 플랫폼 '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국대패널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(전국민 대표 패널)'을 활용한 조사 결과를 다룬 것입니다. ‘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국대패널’은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컨슈머인사이트가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 SK텔레콤과 함께 코로나 이후 활용이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극히 어려워</w:t>
                            </w:r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진 대면조사의 문제점을 해결하기 위해 개발한 한국 최초이자 세계적으로 드문 ‘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대규모 </w:t>
                            </w:r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확률적 모바일 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표본틀’입니다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. 당사와 SK텔레콤은 대면조사 수행에 어려움을 겪고 있는 모든 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기관·기업에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 이 </w:t>
                            </w:r>
                            <w:proofErr w:type="spellStart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표본틀을</w:t>
                            </w:r>
                            <w:proofErr w:type="spellEnd"/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 개방할 방침이며, 이는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이전보다 높은 품질 수준의 조사통계를 빠른 시간,</w:t>
                            </w:r>
                            <w:r>
                              <w:rPr>
                                <w:rFonts w:ascii="맑은 고딕" w:eastAsia="맑은 고딕" w:hAnsi="맑은 고딕" w:cs="굴림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저렴한 비용으로 제공해 줄 것입니다.</w:t>
                            </w:r>
                            <w:r w:rsidRPr="00B53E55">
                              <w:rPr>
                                <w:rFonts w:ascii="맑은 고딕" w:eastAsia="맑은 고딕" w:hAnsi="맑은 고딕" w:cs="굴림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 xml:space="preserve"> 많은 관심과 활용 부탁드립니다.</w:t>
                            </w:r>
                          </w:p>
                          <w:p w:rsidR="00F574C9" w:rsidRDefault="00596346" w:rsidP="00B53E55">
                            <w:pPr>
                              <w:spacing w:after="0" w:line="240" w:lineRule="auto"/>
                              <w:ind w:left="100" w:right="100"/>
                              <w:jc w:val="center"/>
                              <w:textAlignment w:val="baseline"/>
                              <w:rPr>
                                <w:rStyle w:val="a4"/>
                                <w:rFonts w:ascii="HY견고딕" w:eastAsia="HY견고딕" w:hAnsi="굴림" w:cs="굴림"/>
                                <w:kern w:val="0"/>
                                <w:sz w:val="28"/>
                                <w:szCs w:val="28"/>
                                <w:highlight w:val="cyan"/>
                              </w:rPr>
                            </w:pPr>
                            <w:hyperlink r:id="rId9" w:history="1">
                              <w:r w:rsidR="00F574C9" w:rsidRPr="00311F50">
                                <w:rPr>
                                  <w:rStyle w:val="a4"/>
                                  <w:rFonts w:ascii="HY견고딕" w:eastAsia="HY견고딕" w:hAnsi="굴림" w:cs="굴림" w:hint="eastAsia"/>
                                  <w:kern w:val="0"/>
                                  <w:sz w:val="28"/>
                                  <w:szCs w:val="28"/>
                                  <w:highlight w:val="cyan"/>
                                </w:rPr>
                                <w:t>국대패널 자세히 보기</w:t>
                              </w:r>
                            </w:hyperlink>
                          </w:p>
                          <w:p w:rsidR="00F574C9" w:rsidRDefault="00F574C9" w:rsidP="00B53E55">
                            <w:pPr>
                              <w:spacing w:after="0" w:line="240" w:lineRule="auto"/>
                              <w:ind w:left="100" w:right="100"/>
                              <w:jc w:val="center"/>
                              <w:textAlignment w:val="baseline"/>
                              <w:rPr>
                                <w:rFonts w:ascii="HY견고딕" w:eastAsia="HY견고딕" w:hAnsi="굴림" w:cs="굴림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574C9" w:rsidRPr="00DD153C" w:rsidRDefault="00F574C9" w:rsidP="00B53E55">
                            <w:pPr>
                              <w:spacing w:after="0" w:line="240" w:lineRule="auto"/>
                              <w:ind w:left="100" w:right="100"/>
                              <w:jc w:val="center"/>
                              <w:textAlignment w:val="baseline"/>
                              <w:rPr>
                                <w:rFonts w:ascii="HY중고딕" w:eastAsia="HY중고딕" w:hAnsi="굴림" w:cs="굴림"/>
                                <w:color w:val="DEEAF6" w:themeColor="accent5" w:themeTint="33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D153C">
                              <w:rPr>
                                <w:rFonts w:ascii="HY중고딕" w:eastAsia="HY중고딕" w:hAnsi="굴림" w:cs="굴림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다음 </w:t>
                            </w:r>
                            <w:proofErr w:type="spellStart"/>
                            <w:r w:rsidRPr="00DD153C">
                              <w:rPr>
                                <w:rFonts w:ascii="HY중고딕" w:eastAsia="HY중고딕" w:hAnsi="굴림" w:cs="굴림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국대패널</w:t>
                            </w:r>
                            <w:proofErr w:type="spellEnd"/>
                            <w:r w:rsidRPr="00DD153C">
                              <w:rPr>
                                <w:rFonts w:ascii="HY중고딕" w:eastAsia="HY중고딕" w:hAnsi="굴림" w:cs="굴림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리포트는 </w:t>
                            </w:r>
                            <w:r w:rsidRPr="002565BA">
                              <w:rPr>
                                <w:rFonts w:ascii="HY중고딕" w:eastAsia="HY중고딕" w:hAnsi="굴림" w:cs="굴림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&lt;</w:t>
                            </w:r>
                            <w:r w:rsidR="005C7BFB" w:rsidRPr="002565BA">
                              <w:rPr>
                                <w:rFonts w:ascii="HY중고딕" w:eastAsia="HY중고딕" w:hAnsi="굴림" w:cs="굴림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집단간 관계</w:t>
                            </w:r>
                            <w:r w:rsidRPr="002565BA">
                              <w:rPr>
                                <w:rFonts w:ascii="HY중고딕" w:eastAsia="HY중고딕" w:hAnsi="굴림" w:cs="굴림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인식&gt;</w:t>
                            </w:r>
                            <w:r w:rsidRPr="00DD153C">
                              <w:rPr>
                                <w:rFonts w:ascii="HY중고딕" w:eastAsia="HY중고딕" w:hAnsi="굴림" w:cs="굴림" w:hint="eastAsia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을 다룰 예정입니다</w:t>
                            </w:r>
                            <w:r w:rsidRPr="00DD153C">
                              <w:rPr>
                                <w:rFonts w:ascii="HY중고딕" w:eastAsia="HY중고딕" w:hAnsi="굴림" w:cs="굴림" w:hint="eastAsia"/>
                                <w:color w:val="DEEAF6" w:themeColor="accent5" w:themeTint="33"/>
                                <w:kern w:val="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사각형 4" o:spid="_x0000_s1026" style="position:absolute;left:0;text-align:left;margin-left:.75pt;margin-top:23.05pt;width:477.75pt;height:162.65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" o:allowoverlap="f" fillcolor="#44546a [3215]" strokecolor="#44546a [3215]" strokeweight="6pt">
                <v:stroke linestyle="thinThin"/>
                <v:textbox style="mso-fit-shape-to-text:t" inset="14.4pt,14.4pt,14.4pt,14.4pt">
                  <w:txbxContent>
                    <w:p w:rsidR="00F574C9" w:rsidRPr="00B53E55" w:rsidRDefault="00F574C9" w:rsidP="00B53E55">
                      <w:pPr>
                        <w:wordWrap/>
                        <w:spacing w:after="0" w:line="384" w:lineRule="auto"/>
                        <w:ind w:left="100" w:right="100"/>
                        <w:jc w:val="center"/>
                        <w:textAlignment w:val="baseline"/>
                        <w:rPr>
                          <w:rFonts w:ascii="Arial" w:eastAsia="굴림" w:hAnsi="굴림" w:cs="굴림"/>
                          <w:color w:val="FFFFFF" w:themeColor="background1"/>
                          <w:kern w:val="0"/>
                          <w:szCs w:val="20"/>
                        </w:rPr>
                      </w:pPr>
                      <w:r w:rsidRPr="00B53E55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 xml:space="preserve">대표성 있는 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비대면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 xml:space="preserve"> 여론조사가 시작됐습니다</w:t>
                      </w:r>
                    </w:p>
                    <w:p w:rsidR="00F574C9" w:rsidRDefault="00F574C9" w:rsidP="00B53E55">
                      <w:pPr>
                        <w:spacing w:after="0" w:line="240" w:lineRule="auto"/>
                        <w:ind w:left="100" w:right="100"/>
                        <w:textAlignment w:val="baseline"/>
                        <w:rPr>
                          <w:rFonts w:ascii="맑은 고딕" w:eastAsia="맑은 고딕" w:hAnsi="맑은 고딕" w:cs="굴림"/>
                          <w:color w:val="FFFFFF" w:themeColor="background1"/>
                          <w:kern w:val="0"/>
                          <w:sz w:val="24"/>
                          <w:szCs w:val="24"/>
                        </w:rPr>
                      </w:pPr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이 리포트는 전국민 대표성을 갖춘 모바일 조사 플랫폼 '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국대패널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(전국민 대표 패널)'을 활용한 조사 결과를 다룬 것입니다. ‘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국대패널’은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컨슈머인사이트가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 SK텔레콤과 함께 코로나 이후 활용이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극히 어려워</w:t>
                      </w:r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진 대면조사의 문제점을 해결하기 위해 개발한 한국 최초이자 세계적으로 드문 ‘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대규모 </w:t>
                      </w:r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확률적 모바일 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표본틀’입니다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. 당사와 SK텔레콤은 대면조사 수행에 어려움을 겪고 있는 모든 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기관·기업에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 이 </w:t>
                      </w:r>
                      <w:proofErr w:type="spellStart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표본틀을</w:t>
                      </w:r>
                      <w:proofErr w:type="spellEnd"/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 개방할 방침이며, 이는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이전보다 높은 품질 수준의 조사통계를 빠른 시간,</w:t>
                      </w:r>
                      <w:r>
                        <w:rPr>
                          <w:rFonts w:ascii="맑은 고딕" w:eastAsia="맑은 고딕" w:hAnsi="맑은 고딕" w:cs="굴림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저렴한 비용으로 제공해 줄 것입니다.</w:t>
                      </w:r>
                      <w:r w:rsidRPr="00B53E55">
                        <w:rPr>
                          <w:rFonts w:ascii="맑은 고딕" w:eastAsia="맑은 고딕" w:hAnsi="맑은 고딕" w:cs="굴림" w:hint="eastAsia"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 xml:space="preserve"> 많은 관심과 활용 부탁드립니다.</w:t>
                      </w:r>
                    </w:p>
                    <w:p w:rsidR="00F574C9" w:rsidRDefault="00E1444B" w:rsidP="00B53E55">
                      <w:pPr>
                        <w:spacing w:after="0" w:line="240" w:lineRule="auto"/>
                        <w:ind w:left="100" w:right="100"/>
                        <w:jc w:val="center"/>
                        <w:textAlignment w:val="baseline"/>
                        <w:rPr>
                          <w:rStyle w:val="a4"/>
                          <w:rFonts w:ascii="HY견고딕" w:eastAsia="HY견고딕" w:hAnsi="굴림" w:cs="굴림"/>
                          <w:kern w:val="0"/>
                          <w:sz w:val="28"/>
                          <w:szCs w:val="28"/>
                          <w:highlight w:val="cyan"/>
                        </w:rPr>
                      </w:pPr>
                      <w:hyperlink r:id="rId10" w:history="1">
                        <w:r w:rsidR="00F574C9" w:rsidRPr="00311F50">
                          <w:rPr>
                            <w:rStyle w:val="a4"/>
                            <w:rFonts w:ascii="HY견고딕" w:eastAsia="HY견고딕" w:hAnsi="굴림" w:cs="굴림" w:hint="eastAsia"/>
                            <w:kern w:val="0"/>
                            <w:sz w:val="28"/>
                            <w:szCs w:val="28"/>
                            <w:highlight w:val="cyan"/>
                          </w:rPr>
                          <w:t>국대패널 자세히 보기</w:t>
                        </w:r>
                      </w:hyperlink>
                    </w:p>
                    <w:p w:rsidR="00F574C9" w:rsidRDefault="00F574C9" w:rsidP="00B53E55">
                      <w:pPr>
                        <w:spacing w:after="0" w:line="240" w:lineRule="auto"/>
                        <w:ind w:left="100" w:right="100"/>
                        <w:jc w:val="center"/>
                        <w:textAlignment w:val="baseline"/>
                        <w:rPr>
                          <w:rFonts w:ascii="HY견고딕" w:eastAsia="HY견고딕" w:hAnsi="굴림" w:cs="굴림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F574C9" w:rsidRPr="00DD153C" w:rsidRDefault="00F574C9" w:rsidP="00B53E55">
                      <w:pPr>
                        <w:spacing w:after="0" w:line="240" w:lineRule="auto"/>
                        <w:ind w:left="100" w:right="100"/>
                        <w:jc w:val="center"/>
                        <w:textAlignment w:val="baseline"/>
                        <w:rPr>
                          <w:rFonts w:ascii="HY중고딕" w:eastAsia="HY중고딕" w:hAnsi="굴림" w:cs="굴림"/>
                          <w:color w:val="DEEAF6" w:themeColor="accent5" w:themeTint="33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D153C">
                        <w:rPr>
                          <w:rFonts w:ascii="HY중고딕" w:eastAsia="HY중고딕" w:hAnsi="굴림" w:cs="굴림" w:hint="eastAsia"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다음 </w:t>
                      </w:r>
                      <w:proofErr w:type="spellStart"/>
                      <w:r w:rsidRPr="00DD153C">
                        <w:rPr>
                          <w:rFonts w:ascii="HY중고딕" w:eastAsia="HY중고딕" w:hAnsi="굴림" w:cs="굴림" w:hint="eastAsia"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국대패널</w:t>
                      </w:r>
                      <w:proofErr w:type="spellEnd"/>
                      <w:r w:rsidRPr="00DD153C">
                        <w:rPr>
                          <w:rFonts w:ascii="HY중고딕" w:eastAsia="HY중고딕" w:hAnsi="굴림" w:cs="굴림" w:hint="eastAsia"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리포트는 </w:t>
                      </w:r>
                      <w:r w:rsidRPr="002565BA">
                        <w:rPr>
                          <w:rFonts w:ascii="HY중고딕" w:eastAsia="HY중고딕" w:hAnsi="굴림" w:cs="굴림"/>
                          <w:b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&lt;</w:t>
                      </w:r>
                      <w:r w:rsidR="005C7BFB" w:rsidRPr="002565BA">
                        <w:rPr>
                          <w:rFonts w:ascii="HY중고딕" w:eastAsia="HY중고딕" w:hAnsi="굴림" w:cs="굴림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집단간 관계</w:t>
                      </w:r>
                      <w:r w:rsidRPr="002565BA">
                        <w:rPr>
                          <w:rFonts w:ascii="HY중고딕" w:eastAsia="HY중고딕" w:hAnsi="굴림" w:cs="굴림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인식&gt;</w:t>
                      </w:r>
                      <w:r w:rsidRPr="00DD153C">
                        <w:rPr>
                          <w:rFonts w:ascii="HY중고딕" w:eastAsia="HY중고딕" w:hAnsi="굴림" w:cs="굴림" w:hint="eastAsia"/>
                          <w:color w:val="FFFFFF" w:themeColor="background1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을 다룰 예정입니다</w:t>
                      </w:r>
                      <w:r w:rsidRPr="00DD153C">
                        <w:rPr>
                          <w:rFonts w:ascii="HY중고딕" w:eastAsia="HY중고딕" w:hAnsi="굴림" w:cs="굴림" w:hint="eastAsia"/>
                          <w:color w:val="DEEAF6" w:themeColor="accent5" w:themeTint="33"/>
                          <w:kern w:val="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574C9" w:rsidRDefault="00B21A2E" w:rsidP="00AA5D34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21A2E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우리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나라 </w:t>
      </w:r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 xml:space="preserve">국민은 한국 정부가 </w:t>
      </w:r>
      <w:r w:rsidR="00DD153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모든 </w:t>
      </w:r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>주변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 </w:t>
      </w:r>
      <w:r w:rsidR="00311F50">
        <w:rPr>
          <w:rFonts w:ascii="맑은 고딕" w:eastAsia="맑은 고딕" w:hAnsi="맑은 고딕" w:cs="굴림" w:hint="eastAsia"/>
          <w:color w:val="000000"/>
          <w:kern w:val="0"/>
          <w:sz w:val="22"/>
        </w:rPr>
        <w:t>정부와의</w:t>
      </w:r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 xml:space="preserve"> 관계에서 주는 것만큼 받</w:t>
      </w:r>
      <w:r w:rsidR="00CE631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지 못하는 </w:t>
      </w:r>
      <w:r w:rsidR="00CE6316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저자세</w:t>
      </w:r>
      <w:r w:rsidR="00CE631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외교</w:t>
      </w:r>
      <w:r w:rsidR="00CE6316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proofErr w:type="spellStart"/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>를</w:t>
      </w:r>
      <w:proofErr w:type="spellEnd"/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 xml:space="preserve"> 하고 있</w:t>
      </w:r>
      <w:r w:rsidR="00DD153C">
        <w:rPr>
          <w:rFonts w:ascii="맑은 고딕" w:eastAsia="맑은 고딕" w:hAnsi="맑은 고딕" w:cs="굴림" w:hint="eastAsia"/>
          <w:color w:val="000000"/>
          <w:kern w:val="0"/>
          <w:sz w:val="22"/>
        </w:rPr>
        <w:t>다고 생각하고 있</w:t>
      </w:r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>다. 특히 한국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>과</w:t>
      </w:r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 xml:space="preserve"> 북한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의 관계는 </w:t>
      </w:r>
      <w:r w:rsidR="008A74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우리 정부의 </w:t>
      </w:r>
      <w:r w:rsidR="0046086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일방적 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짝사랑 </w:t>
      </w:r>
      <w:r w:rsidR="00460865">
        <w:rPr>
          <w:rFonts w:ascii="맑은 고딕" w:eastAsia="맑은 고딕" w:hAnsi="맑은 고딕" w:cs="굴림" w:hint="eastAsia"/>
          <w:color w:val="000000"/>
          <w:kern w:val="0"/>
          <w:sz w:val="22"/>
        </w:rPr>
        <w:t>수준으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로 </w:t>
      </w:r>
      <w:r w:rsidRPr="00B21A2E">
        <w:rPr>
          <w:rFonts w:ascii="맑은 고딕" w:eastAsia="맑은 고딕" w:hAnsi="맑은 고딕" w:cs="굴림"/>
          <w:color w:val="000000"/>
          <w:kern w:val="0"/>
          <w:sz w:val="22"/>
        </w:rPr>
        <w:t xml:space="preserve">인식하고 있었다. 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>한</w:t>
      </w:r>
      <w:r w:rsidR="00F574C9">
        <w:rPr>
          <w:rFonts w:ascii="Calibri" w:eastAsia="맑은 고딕" w:hAnsi="Calibri" w:cs="Calibri"/>
          <w:color w:val="000000"/>
          <w:kern w:val="0"/>
          <w:sz w:val="22"/>
        </w:rPr>
        <w:t>∙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  <w:r w:rsidR="005C7BF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D4767A">
        <w:rPr>
          <w:rFonts w:ascii="맑은 고딕" w:eastAsia="맑은 고딕" w:hAnsi="맑은 고딕" w:cs="굴림" w:hint="eastAsia"/>
          <w:color w:val="000000"/>
          <w:kern w:val="0"/>
          <w:sz w:val="22"/>
        </w:rPr>
        <w:t>간은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모든 </w:t>
      </w:r>
      <w:r w:rsidR="00D4767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상호관계가 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>가장 부정적이고 한</w:t>
      </w:r>
      <w:r w:rsidR="00D4767A">
        <w:rPr>
          <w:rFonts w:ascii="Calibri" w:eastAsia="맑은 고딕" w:hAnsi="Calibri" w:cs="Calibri"/>
          <w:color w:val="000000"/>
          <w:kern w:val="0"/>
          <w:sz w:val="22"/>
        </w:rPr>
        <w:t>∙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>중</w:t>
      </w:r>
      <w:r w:rsidR="005C7BF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D4767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간은 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국민간 관계가 </w:t>
      </w:r>
      <w:r w:rsidR="00C46AF8">
        <w:rPr>
          <w:rFonts w:ascii="맑은 고딕" w:eastAsia="맑은 고딕" w:hAnsi="맑은 고딕" w:cs="굴림" w:hint="eastAsia"/>
          <w:color w:val="000000"/>
          <w:kern w:val="0"/>
          <w:sz w:val="22"/>
        </w:rPr>
        <w:t>더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부정적이었는데 </w:t>
      </w:r>
      <w:r w:rsidR="00F14F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이들 </w:t>
      </w:r>
      <w:r w:rsidR="00C46AF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두 나라에 대한 우리 국민의 </w:t>
      </w:r>
      <w:r w:rsidR="00D4767A">
        <w:rPr>
          <w:rFonts w:ascii="맑은 고딕" w:eastAsia="맑은 고딕" w:hAnsi="맑은 고딕" w:cs="굴림" w:hint="eastAsia"/>
          <w:color w:val="000000"/>
          <w:kern w:val="0"/>
          <w:sz w:val="22"/>
        </w:rPr>
        <w:t>인식은</w:t>
      </w:r>
      <w:r w:rsidR="00C46AF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성</w:t>
      </w:r>
      <w:r w:rsidR="00F14FC8">
        <w:rPr>
          <w:rFonts w:ascii="맑은 고딕" w:eastAsia="맑은 고딕" w:hAnsi="맑은 고딕" w:cs="굴림" w:hint="eastAsia"/>
          <w:color w:val="000000"/>
          <w:kern w:val="0"/>
          <w:sz w:val="22"/>
        </w:rPr>
        <w:t>별,</w:t>
      </w:r>
      <w:r w:rsidR="005C7BFB">
        <w:rPr>
          <w:rFonts w:ascii="Calibri" w:eastAsia="맑은 고딕" w:hAnsi="Calibri" w:cs="Calibri" w:hint="eastAsia"/>
          <w:color w:val="000000"/>
          <w:kern w:val="0"/>
          <w:sz w:val="22"/>
        </w:rPr>
        <w:t xml:space="preserve"> </w:t>
      </w:r>
      <w:r w:rsidR="00C46AF8">
        <w:rPr>
          <w:rFonts w:ascii="Calibri" w:eastAsia="맑은 고딕" w:hAnsi="Calibri" w:cs="Calibri" w:hint="eastAsia"/>
          <w:color w:val="000000"/>
          <w:kern w:val="0"/>
          <w:sz w:val="22"/>
        </w:rPr>
        <w:t>연령별</w:t>
      </w:r>
      <w:r w:rsidR="00C46AF8">
        <w:rPr>
          <w:rFonts w:ascii="Calibri" w:eastAsia="맑은 고딕" w:hAnsi="Calibri" w:cs="Calibri" w:hint="eastAsia"/>
          <w:color w:val="000000"/>
          <w:kern w:val="0"/>
          <w:sz w:val="22"/>
        </w:rPr>
        <w:t>,</w:t>
      </w:r>
      <w:r w:rsidR="00C46AF8">
        <w:rPr>
          <w:rFonts w:ascii="Calibri" w:eastAsia="맑은 고딕" w:hAnsi="Calibri" w:cs="Calibri"/>
          <w:color w:val="000000"/>
          <w:kern w:val="0"/>
          <w:sz w:val="22"/>
        </w:rPr>
        <w:t xml:space="preserve"> </w:t>
      </w:r>
      <w:r w:rsidR="00C46AF8">
        <w:rPr>
          <w:rFonts w:ascii="Calibri" w:eastAsia="맑은 고딕" w:hAnsi="Calibri" w:cs="Calibri" w:hint="eastAsia"/>
          <w:color w:val="000000"/>
          <w:kern w:val="0"/>
          <w:sz w:val="22"/>
        </w:rPr>
        <w:t>이념성향</w:t>
      </w:r>
      <w:r w:rsidR="00C46AF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별로 </w:t>
      </w:r>
      <w:r w:rsidR="0023476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큰 </w:t>
      </w:r>
      <w:r w:rsidR="00D4767A">
        <w:rPr>
          <w:rFonts w:ascii="맑은 고딕" w:eastAsia="맑은 고딕" w:hAnsi="맑은 고딕" w:cs="굴림" w:hint="eastAsia"/>
          <w:color w:val="000000"/>
          <w:kern w:val="0"/>
          <w:sz w:val="22"/>
        </w:rPr>
        <w:t>차이를 보였</w:t>
      </w:r>
      <w:r w:rsidR="00C46AF8">
        <w:rPr>
          <w:rFonts w:ascii="맑은 고딕" w:eastAsia="맑은 고딕" w:hAnsi="맑은 고딕" w:cs="굴림" w:hint="eastAsia"/>
          <w:color w:val="000000"/>
          <w:kern w:val="0"/>
          <w:sz w:val="22"/>
        </w:rPr>
        <w:t>다</w:t>
      </w:r>
      <w:r w:rsidR="00F574C9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DD153C" w:rsidRDefault="00257AB0" w:rsidP="00AA5D34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proofErr w:type="spellStart"/>
      <w:r w:rsidRPr="00257AB0">
        <w:rPr>
          <w:rFonts w:ascii="맑은 고딕" w:eastAsia="맑은 고딕" w:hAnsi="맑은 고딕" w:cs="굴림" w:hint="eastAsia"/>
          <w:color w:val="000000"/>
          <w:kern w:val="0"/>
          <w:sz w:val="22"/>
        </w:rPr>
        <w:t>컨슈머인사이트가</w:t>
      </w:r>
      <w:proofErr w:type="spellEnd"/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지난 2월 3~10일 우리나라 </w:t>
      </w:r>
      <w:r w:rsidR="005C7BFB">
        <w:rPr>
          <w:rFonts w:ascii="맑은 고딕" w:eastAsia="맑은 고딕" w:hAnsi="맑은 고딕" w:cs="굴림" w:hint="eastAsia"/>
          <w:color w:val="000000"/>
          <w:kern w:val="0"/>
          <w:sz w:val="22"/>
        </w:rPr>
        <w:t>국민(</w:t>
      </w:r>
      <w:r w:rsidR="001D1A21">
        <w:rPr>
          <w:rFonts w:ascii="맑은 고딕" w:eastAsia="맑은 고딕" w:hAnsi="맑은 고딕" w:cs="굴림"/>
          <w:color w:val="000000"/>
          <w:kern w:val="0"/>
          <w:sz w:val="22"/>
        </w:rPr>
        <w:t>18</w:t>
      </w:r>
      <w:r w:rsidR="001D1A21">
        <w:rPr>
          <w:rFonts w:ascii="맑은 고딕" w:eastAsia="맑은 고딕" w:hAnsi="맑은 고딕" w:cs="굴림" w:hint="eastAsia"/>
          <w:color w:val="000000"/>
          <w:kern w:val="0"/>
          <w:sz w:val="22"/>
        </w:rPr>
        <w:t>세 이상</w:t>
      </w:r>
      <w:r w:rsidR="005C7BFB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1만961명을 대상으로 한 '국제관계 조사'에서 한국과 주변국(미국∙일본∙중국∙북한</w:t>
      </w:r>
      <w:r w:rsidR="00A45DE2" w:rsidRPr="00257AB0">
        <w:rPr>
          <w:rFonts w:ascii="맑은 고딕" w:eastAsia="맑은 고딕" w:hAnsi="맑은 고딕" w:cs="굴림"/>
          <w:color w:val="000000"/>
          <w:kern w:val="0"/>
          <w:sz w:val="22"/>
        </w:rPr>
        <w:t>∙</w:t>
      </w:r>
      <w:r w:rsidR="00A45DE2">
        <w:rPr>
          <w:rFonts w:ascii="맑은 고딕" w:eastAsia="맑은 고딕" w:hAnsi="맑은 고딕" w:cs="굴림" w:hint="eastAsia"/>
          <w:color w:val="000000"/>
          <w:kern w:val="0"/>
          <w:sz w:val="22"/>
        </w:rPr>
        <w:t>러시아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) 정부간, 국민간 상호 </w:t>
      </w:r>
      <w:r w:rsidR="00E861F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어떻게 </w:t>
      </w:r>
      <w:r w:rsidR="00F14F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인식할 것으로 </w:t>
      </w:r>
      <w:r w:rsidR="00E861FC">
        <w:rPr>
          <w:rFonts w:ascii="맑은 고딕" w:eastAsia="맑은 고딕" w:hAnsi="맑은 고딕" w:cs="굴림" w:hint="eastAsia"/>
          <w:color w:val="000000"/>
          <w:kern w:val="0"/>
          <w:sz w:val="22"/>
        </w:rPr>
        <w:t>생각하는지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A45DE2">
        <w:rPr>
          <w:rFonts w:ascii="맑은 고딕" w:eastAsia="맑은 고딕" w:hAnsi="맑은 고딕" w:cs="굴림"/>
          <w:color w:val="000000"/>
          <w:kern w:val="0"/>
          <w:sz w:val="22"/>
        </w:rPr>
        <w:t>5</w:t>
      </w:r>
      <w:r w:rsidR="00A45D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점 척도로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묻고 그 결과를 </w:t>
      </w:r>
      <w:r w:rsidR="00542CE5">
        <w:rPr>
          <w:rFonts w:ascii="맑은 고딕" w:eastAsia="맑은 고딕" w:hAnsi="맑은 고딕" w:cs="굴림"/>
          <w:color w:val="000000"/>
          <w:kern w:val="0"/>
          <w:sz w:val="22"/>
        </w:rPr>
        <w:t>0~10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점(중간 </w:t>
      </w:r>
      <w:r w:rsidR="00542CE5">
        <w:rPr>
          <w:rFonts w:ascii="맑은 고딕" w:eastAsia="맑은 고딕" w:hAnsi="맑은 고딕" w:cs="굴림"/>
          <w:color w:val="000000"/>
          <w:kern w:val="0"/>
          <w:sz w:val="22"/>
        </w:rPr>
        <w:t>5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42CE5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>으로 환산해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비교했다. </w:t>
      </w:r>
      <w:r w:rsidR="00000A82">
        <w:rPr>
          <w:rFonts w:ascii="맑은 고딕" w:eastAsia="맑은 고딕" w:hAnsi="맑은 고딕" w:cs="굴림" w:hint="eastAsia"/>
          <w:color w:val="000000"/>
          <w:kern w:val="0"/>
          <w:sz w:val="22"/>
        </w:rPr>
        <w:t>주변국과의 역사적 관</w:t>
      </w:r>
      <w:r w:rsidR="000859A3">
        <w:rPr>
          <w:rFonts w:ascii="맑은 고딕" w:eastAsia="맑은 고딕" w:hAnsi="맑은 고딕" w:cs="굴림" w:hint="eastAsia"/>
          <w:color w:val="000000"/>
          <w:kern w:val="0"/>
          <w:sz w:val="22"/>
        </w:rPr>
        <w:t>계에 대한 인식도 확인했다.</w:t>
      </w:r>
      <w:r w:rsidR="000859A3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이 조사에는 </w:t>
      </w:r>
      <w:proofErr w:type="spellStart"/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컨슈머인사이트가</w:t>
      </w:r>
      <w:proofErr w:type="spellEnd"/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SK텔레콤과 공동으로 구축한 대표성 있는 모바일 조사플랫폼 '</w:t>
      </w:r>
      <w:proofErr w:type="spellStart"/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국대패널</w:t>
      </w:r>
      <w:proofErr w:type="spellEnd"/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'을</w:t>
      </w:r>
      <w:r w:rsidR="00DD153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활용했다.</w:t>
      </w:r>
    </w:p>
    <w:p w:rsidR="00DD153C" w:rsidRDefault="00DD153C" w:rsidP="00AA5D34">
      <w:pPr>
        <w:spacing w:before="120" w:after="0" w:line="240" w:lineRule="auto"/>
        <w:ind w:firstLine="200"/>
        <w:textAlignment w:val="baseline"/>
        <w:rPr>
          <w:rFonts w:ascii="Arial" w:eastAsia="굴림" w:hAnsi="굴림" w:cs="굴림"/>
          <w:noProof/>
          <w:color w:val="C75252"/>
          <w:kern w:val="0"/>
          <w:szCs w:val="20"/>
        </w:rPr>
      </w:pPr>
    </w:p>
    <w:p w:rsidR="00AA5D34" w:rsidRDefault="0012432D" w:rsidP="00A45DE2">
      <w:pPr>
        <w:spacing w:before="120" w:after="0" w:line="240" w:lineRule="auto"/>
        <w:ind w:firstLine="20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bookmarkStart w:id="0" w:name="_GoBack"/>
      <w:r>
        <w:rPr>
          <w:rFonts w:ascii="맑은 고딕" w:eastAsia="맑은 고딕" w:hAnsi="맑은 고딕" w:cs="굴림"/>
          <w:noProof/>
          <w:color w:val="000000"/>
          <w:kern w:val="0"/>
          <w:sz w:val="22"/>
        </w:rPr>
        <w:drawing>
          <wp:inline distT="0" distB="0" distL="0" distR="0">
            <wp:extent cx="6013808" cy="4038600"/>
            <wp:effectExtent l="0" t="0" r="635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1, 우리 국민의 한국vs주변국가 관계 인식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748" cy="404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6C95" w:rsidRPr="00C81074" w:rsidRDefault="007D6C95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 w:rsidRPr="00C8107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■</w:t>
      </w:r>
      <w:r w:rsidRPr="00C81074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3E1494">
        <w:rPr>
          <w:rFonts w:ascii="맑은 고딕" w:eastAsia="맑은 고딕" w:hAnsi="맑은 고딕" w:cs="굴림"/>
          <w:b/>
          <w:color w:val="000000"/>
          <w:kern w:val="0"/>
          <w:sz w:val="22"/>
        </w:rPr>
        <w:t>‘</w:t>
      </w:r>
      <w:r w:rsidR="000B6F4C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한국 </w:t>
      </w:r>
      <w:proofErr w:type="spellStart"/>
      <w:r w:rsidR="000B6F4C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정부</w:t>
      </w:r>
      <w:r w:rsidR="003E149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↔</w:t>
      </w:r>
      <w:r w:rsidR="00C053D6" w:rsidRPr="00C053D6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상대국</w:t>
      </w:r>
      <w:proofErr w:type="spellEnd"/>
      <w:r w:rsidR="000B6F4C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정부</w:t>
      </w:r>
      <w:r w:rsidR="003E1494">
        <w:rPr>
          <w:rFonts w:ascii="맑은 고딕" w:eastAsia="맑은 고딕" w:hAnsi="맑은 고딕" w:cs="굴림"/>
          <w:b/>
          <w:color w:val="000000"/>
          <w:kern w:val="0"/>
          <w:sz w:val="22"/>
        </w:rPr>
        <w:t>’</w:t>
      </w:r>
      <w:r w:rsidR="003E149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</w:t>
      </w:r>
      <w:proofErr w:type="gramStart"/>
      <w:r w:rsidR="003E149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인식</w:t>
      </w:r>
      <w:r w:rsidR="00C053D6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:</w:t>
      </w:r>
      <w:proofErr w:type="gramEnd"/>
      <w:r w:rsidR="000B6F4C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0B6F4C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미</w:t>
      </w:r>
      <w:r w:rsidR="003E1494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국이 가장 좋고 일본이 최악</w:t>
      </w:r>
    </w:p>
    <w:p w:rsidR="00257AB0" w:rsidRDefault="00257AB0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'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>한국 정부가 주변국</w:t>
      </w:r>
      <w:r w:rsidR="00D76354">
        <w:rPr>
          <w:rFonts w:ascii="맑은 고딕" w:eastAsia="맑은 고딕" w:hAnsi="맑은 고딕" w:cs="굴림" w:hint="eastAsia"/>
          <w:color w:val="000000"/>
          <w:kern w:val="0"/>
          <w:sz w:val="22"/>
        </w:rPr>
        <w:t>가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정부를 어떻게 보고 있다고 생각하</w:t>
      </w:r>
      <w:r w:rsidR="00DD6917">
        <w:rPr>
          <w:rFonts w:ascii="맑은 고딕" w:eastAsia="맑은 고딕" w:hAnsi="맑은 고딕" w:cs="굴림" w:hint="eastAsia"/>
          <w:color w:val="000000"/>
          <w:kern w:val="0"/>
          <w:sz w:val="22"/>
        </w:rPr>
        <w:t>나</w:t>
      </w:r>
      <w:r w:rsidR="00542CE5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DD691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라는 물음에 미국에 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대한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인식 점</w:t>
      </w:r>
      <w:r w:rsidR="00DD6917">
        <w:rPr>
          <w:rFonts w:ascii="맑은 고딕" w:eastAsia="맑은 고딕" w:hAnsi="맑은 고딕" w:cs="굴림" w:hint="eastAsia"/>
          <w:color w:val="000000"/>
          <w:kern w:val="0"/>
          <w:sz w:val="22"/>
        </w:rPr>
        <w:t>수가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5.8점으로 가장 높았고 그 뒤로 북한(5.0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), 중국(4.7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A45DE2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A45DE2">
        <w:rPr>
          <w:rFonts w:ascii="맑은 고딕" w:eastAsia="맑은 고딕" w:hAnsi="맑은 고딕" w:cs="굴림" w:hint="eastAsia"/>
          <w:color w:val="000000"/>
          <w:kern w:val="0"/>
          <w:sz w:val="22"/>
        </w:rPr>
        <w:t>러시아(</w:t>
      </w:r>
      <w:r w:rsidR="00A45DE2">
        <w:rPr>
          <w:rFonts w:ascii="맑은 고딕" w:eastAsia="맑은 고딕" w:hAnsi="맑은 고딕" w:cs="굴림"/>
          <w:color w:val="000000"/>
          <w:kern w:val="0"/>
          <w:sz w:val="22"/>
        </w:rPr>
        <w:t>4.6</w:t>
      </w:r>
      <w:r w:rsidR="00581BB3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A45DE2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가</w:t>
      </w:r>
      <w:r w:rsidR="00F14F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엇비슷했으며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일본(2.3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)은 큰 점수 차이로 최하위였다</w:t>
      </w:r>
      <w:r w:rsidR="00AA3FCC" w:rsidRPr="00AA3FCC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[그림</w:t>
      </w:r>
      <w:r w:rsidR="00AA3FCC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1</w:t>
      </w:r>
      <w:r w:rsidR="00AA3FCC" w:rsidRPr="00AA3FCC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</w:p>
    <w:p w:rsidR="007B0406" w:rsidRPr="00257AB0" w:rsidRDefault="007B0406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7B0406">
        <w:rPr>
          <w:rFonts w:ascii="맑은 고딕" w:eastAsia="맑은 고딕" w:hAnsi="맑은 고딕" w:cs="굴림" w:hint="eastAsia"/>
          <w:color w:val="000000"/>
          <w:kern w:val="0"/>
          <w:sz w:val="22"/>
        </w:rPr>
        <w:t>즉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 xml:space="preserve"> 우리 국민은 한국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>정부가 미국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정부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>에 대해서는 우호적인 반면, 북한</w:t>
      </w:r>
      <w:r>
        <w:rPr>
          <w:rFonts w:ascii="Calibri" w:eastAsia="맑은 고딕" w:hAnsi="Calibri" w:cs="Calibri"/>
          <w:color w:val="000000"/>
          <w:kern w:val="0"/>
          <w:sz w:val="22"/>
        </w:rPr>
        <w:t>∙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>중국</w:t>
      </w:r>
      <w:r>
        <w:rPr>
          <w:rFonts w:ascii="Calibri" w:eastAsia="맑은 고딕" w:hAnsi="Calibri" w:cs="Calibri"/>
          <w:color w:val="000000"/>
          <w:kern w:val="0"/>
          <w:sz w:val="22"/>
        </w:rPr>
        <w:t>∙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>러시아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 xml:space="preserve">정부에 대해서는 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대체로 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>중립적이고 일본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정부</w:t>
      </w:r>
      <w:r w:rsidRPr="007B0406">
        <w:rPr>
          <w:rFonts w:ascii="맑은 고딕" w:eastAsia="맑은 고딕" w:hAnsi="맑은 고딕" w:cs="굴림"/>
          <w:color w:val="000000"/>
          <w:kern w:val="0"/>
          <w:sz w:val="22"/>
        </w:rPr>
        <w:t>에 대해서는 매우 비우호적이라고 인식하고 있다.</w:t>
      </w:r>
    </w:p>
    <w:p w:rsidR="00D62734" w:rsidRPr="003E1494" w:rsidRDefault="00257AB0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57AB0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역으로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'주변국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정부가 보는 한국 정부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'</w:t>
      </w:r>
      <w:r w:rsidR="00542CE5">
        <w:rPr>
          <w:rFonts w:ascii="맑은 고딕" w:eastAsia="맑은 고딕" w:hAnsi="맑은 고딕" w:cs="굴림" w:hint="eastAsia"/>
          <w:color w:val="000000"/>
          <w:kern w:val="0"/>
          <w:sz w:val="22"/>
        </w:rPr>
        <w:t>에 대한 인식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은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미국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5.</w:t>
      </w:r>
      <w:r w:rsidR="004C33A2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점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="00114558">
        <w:rPr>
          <w:rFonts w:ascii="맑은 고딕" w:eastAsia="맑은 고딕" w:hAnsi="맑은 고딕" w:cs="굴림"/>
          <w:color w:val="000000"/>
          <w:kern w:val="0"/>
          <w:sz w:val="22"/>
        </w:rPr>
        <w:t>,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81BB3">
        <w:rPr>
          <w:rFonts w:ascii="맑은 고딕" w:eastAsia="맑은 고딕" w:hAnsi="맑은 고딕" w:cs="굴림" w:hint="eastAsia"/>
          <w:color w:val="000000"/>
          <w:kern w:val="0"/>
          <w:sz w:val="22"/>
        </w:rPr>
        <w:t>러시아(</w:t>
      </w:r>
      <w:r w:rsidR="002565BA">
        <w:rPr>
          <w:rFonts w:ascii="맑은 고딕" w:eastAsia="맑은 고딕" w:hAnsi="맑은 고딕" w:cs="굴림"/>
          <w:color w:val="000000"/>
          <w:kern w:val="0"/>
          <w:sz w:val="22"/>
        </w:rPr>
        <w:t>4.</w:t>
      </w:r>
      <w:r w:rsidR="00581BB3">
        <w:rPr>
          <w:rFonts w:ascii="맑은 고딕" w:eastAsia="맑은 고딕" w:hAnsi="맑은 고딕" w:cs="굴림"/>
          <w:color w:val="000000"/>
          <w:kern w:val="0"/>
          <w:sz w:val="22"/>
        </w:rPr>
        <w:t>5</w:t>
      </w:r>
      <w:r w:rsidR="00581BB3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81BB3">
        <w:rPr>
          <w:rFonts w:ascii="맑은 고딕" w:eastAsia="맑은 고딕" w:hAnsi="맑은 고딕" w:cs="굴림"/>
          <w:color w:val="000000"/>
          <w:kern w:val="0"/>
          <w:sz w:val="22"/>
        </w:rPr>
        <w:t xml:space="preserve">),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중국(3.0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) 북한(2.4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8B1200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8B1200" w:rsidRPr="00257AB0">
        <w:rPr>
          <w:rFonts w:ascii="맑은 고딕" w:eastAsia="맑은 고딕" w:hAnsi="맑은 고딕" w:cs="굴림"/>
          <w:color w:val="000000"/>
          <w:kern w:val="0"/>
          <w:sz w:val="22"/>
        </w:rPr>
        <w:t>일본(1.6</w:t>
      </w:r>
      <w:r w:rsidR="008B120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8B1200" w:rsidRPr="00257AB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581BB3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81BB3">
        <w:rPr>
          <w:rFonts w:ascii="맑은 고딕" w:eastAsia="맑은 고딕" w:hAnsi="맑은 고딕" w:cs="굴림" w:hint="eastAsia"/>
          <w:color w:val="000000"/>
          <w:kern w:val="0"/>
          <w:sz w:val="22"/>
        </w:rPr>
        <w:t>순</w:t>
      </w:r>
      <w:r w:rsidR="008B1200">
        <w:rPr>
          <w:rFonts w:ascii="맑은 고딕" w:eastAsia="맑은 고딕" w:hAnsi="맑은 고딕" w:cs="굴림" w:hint="eastAsia"/>
          <w:color w:val="000000"/>
          <w:kern w:val="0"/>
          <w:sz w:val="22"/>
        </w:rPr>
        <w:t>으로</w:t>
      </w:r>
      <w:r w:rsidR="00581BB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일부 달라졌</w:t>
      </w:r>
      <w:r w:rsidR="00F14F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고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국가별 점수 차이도 상당히 </w:t>
      </w:r>
      <w:r w:rsidR="00553751">
        <w:rPr>
          <w:rFonts w:ascii="맑은 고딕" w:eastAsia="맑은 고딕" w:hAnsi="맑은 고딕" w:cs="굴림" w:hint="eastAsia"/>
          <w:color w:val="000000"/>
          <w:kern w:val="0"/>
          <w:sz w:val="22"/>
        </w:rPr>
        <w:t>커졌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다</w:t>
      </w:r>
      <w:r w:rsidR="0037204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  <w:r w:rsidR="0011455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미국</w:t>
      </w:r>
      <w:r w:rsidR="002565BA">
        <w:rPr>
          <w:rFonts w:ascii="맑은 고딕" w:eastAsia="맑은 고딕" w:hAnsi="맑은 고딕" w:cs="굴림" w:hint="eastAsia"/>
          <w:color w:val="000000"/>
          <w:kern w:val="0"/>
          <w:sz w:val="22"/>
        </w:rPr>
        <w:t>과 러시아 정도를</w:t>
      </w:r>
      <w:r w:rsidR="008B120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제외하고는 </w:t>
      </w:r>
      <w:r w:rsidR="002565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모두 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우리 정부</w:t>
      </w:r>
      <w:r w:rsidR="008B120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에 대해 매우 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비우호적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이라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고 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>봤</w:t>
      </w:r>
      <w:r w:rsidR="00114558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076FAA" w:rsidRDefault="008B1200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특히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한국과 미국,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러시아,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일본 사이에는 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좋든 나쁘든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상호간 인식 차이(최대 0.7점</w:t>
      </w:r>
      <w:r w:rsidR="00DD691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차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)가 크지 않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아 비교적 대칭적이었던 반면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한∙중</w:t>
      </w:r>
      <w:r w:rsidR="005C7BF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간에는 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그 점수가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1.7점 차로 커지고 남∙북</w:t>
      </w:r>
      <w:r w:rsidR="00182518">
        <w:rPr>
          <w:rFonts w:ascii="맑은 고딕" w:eastAsia="맑은 고딕" w:hAnsi="맑은 고딕" w:cs="굴림" w:hint="eastAsia"/>
          <w:color w:val="000000"/>
          <w:kern w:val="0"/>
          <w:sz w:val="22"/>
        </w:rPr>
        <w:t>한</w:t>
      </w:r>
      <w:r w:rsidR="005C7BF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간</w:t>
      </w:r>
      <w:r w:rsidR="003E1494">
        <w:rPr>
          <w:rFonts w:ascii="맑은 고딕" w:eastAsia="맑은 고딕" w:hAnsi="맑은 고딕" w:cs="굴림" w:hint="eastAsia"/>
          <w:color w:val="000000"/>
          <w:kern w:val="0"/>
          <w:sz w:val="22"/>
        </w:rPr>
        <w:t>은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더블스코어 이상(2.6점</w:t>
      </w:r>
      <w:r w:rsidR="00DD691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차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)으로 벌어졌다. 즉 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우리 정부는 북한과 중국 정부를 대하는 것보다 훨씬 더 비우호적인 대접을 받는 </w:t>
      </w:r>
      <w:r w:rsidR="00176A55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밑지는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외교</w:t>
      </w:r>
      <w:r w:rsidR="00176A55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proofErr w:type="spellStart"/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>를</w:t>
      </w:r>
      <w:proofErr w:type="spellEnd"/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하고 있다고 보는 것이다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</w:p>
    <w:p w:rsidR="00D62734" w:rsidRPr="00176A55" w:rsidRDefault="00D62734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076FAA" w:rsidRPr="00C81074" w:rsidRDefault="00076FAA" w:rsidP="00076FAA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 w:rsidRPr="00C8107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■</w:t>
      </w:r>
      <w:r w:rsidRPr="00C81074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3E1494">
        <w:rPr>
          <w:rFonts w:ascii="맑은 고딕" w:eastAsia="맑은 고딕" w:hAnsi="맑은 고딕" w:cs="굴림"/>
          <w:b/>
          <w:color w:val="000000"/>
          <w:kern w:val="0"/>
          <w:sz w:val="22"/>
        </w:rPr>
        <w:t>‘</w:t>
      </w:r>
      <w:r w:rsidR="00C053D6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한국 </w:t>
      </w:r>
      <w:proofErr w:type="spellStart"/>
      <w:r w:rsidR="00C053D6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국민↔</w:t>
      </w:r>
      <w:r w:rsidR="00C053D6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상대국</w:t>
      </w:r>
      <w:proofErr w:type="spellEnd"/>
      <w:r w:rsidR="00C053D6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 xml:space="preserve"> 국민</w:t>
      </w:r>
      <w:r w:rsidR="003E1494">
        <w:rPr>
          <w:rFonts w:asciiTheme="majorHAnsi" w:eastAsiaTheme="majorHAnsi" w:hAnsiTheme="majorHAnsi" w:cs="굴림"/>
          <w:b/>
          <w:color w:val="000000"/>
          <w:kern w:val="0"/>
          <w:sz w:val="22"/>
        </w:rPr>
        <w:t>’</w:t>
      </w:r>
      <w:r w:rsidR="003E1494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 xml:space="preserve"> </w:t>
      </w:r>
      <w:proofErr w:type="gramStart"/>
      <w:r w:rsidR="003E1494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>인식</w:t>
      </w:r>
      <w:r w:rsidR="00C053D6">
        <w:rPr>
          <w:rFonts w:asciiTheme="majorHAnsi" w:eastAsiaTheme="majorHAnsi" w:hAnsiTheme="majorHAnsi" w:cs="굴림" w:hint="eastAsia"/>
          <w:b/>
          <w:color w:val="000000"/>
          <w:kern w:val="0"/>
          <w:sz w:val="22"/>
        </w:rPr>
        <w:t xml:space="preserve"> </w:t>
      </w:r>
      <w:r w:rsidR="00C053D6">
        <w:rPr>
          <w:rFonts w:asciiTheme="majorHAnsi" w:eastAsiaTheme="majorHAnsi" w:hAnsiTheme="majorHAnsi" w:cs="굴림"/>
          <w:b/>
          <w:color w:val="000000"/>
          <w:kern w:val="0"/>
          <w:sz w:val="22"/>
        </w:rPr>
        <w:t>:</w:t>
      </w:r>
      <w:proofErr w:type="gramEnd"/>
      <w:r w:rsidR="00C053D6">
        <w:rPr>
          <w:rFonts w:asciiTheme="majorHAnsi" w:eastAsiaTheme="majorHAnsi" w:hAnsiTheme="majorHAnsi" w:cs="굴림"/>
          <w:b/>
          <w:color w:val="000000"/>
          <w:kern w:val="0"/>
          <w:sz w:val="22"/>
        </w:rPr>
        <w:t xml:space="preserve"> </w:t>
      </w:r>
      <w:proofErr w:type="spellStart"/>
      <w:r w:rsidR="00C053D6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미</w:t>
      </w:r>
      <w:r w:rsidR="00C053D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〉</w:t>
      </w:r>
      <w:r w:rsidR="000F057B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러〉</w:t>
      </w:r>
      <w:r w:rsidR="00C053D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북〉중〉일</w:t>
      </w:r>
      <w:proofErr w:type="spellEnd"/>
      <w:r w:rsidR="00C053D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 w:rsidR="008B5D7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순</w:t>
      </w:r>
      <w:r w:rsidR="007A76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으로 </w:t>
      </w:r>
      <w:r w:rsidR="00874714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긍정</w:t>
      </w:r>
      <w:r w:rsidR="007A76E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적</w:t>
      </w:r>
    </w:p>
    <w:p w:rsidR="008B5D7C" w:rsidRDefault="00585313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="00257AB0" w:rsidRPr="00257AB0">
        <w:rPr>
          <w:rFonts w:ascii="맑은 고딕" w:eastAsia="맑은 고딕" w:hAnsi="맑은 고딕" w:cs="굴림" w:hint="eastAsia"/>
          <w:color w:val="000000"/>
          <w:kern w:val="0"/>
          <w:sz w:val="22"/>
        </w:rPr>
        <w:t>한국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국민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이 주변국 국민을 어떻게 보고 있다고 생각하</w:t>
      </w:r>
      <w:r w:rsidR="00173EE0">
        <w:rPr>
          <w:rFonts w:ascii="맑은 고딕" w:eastAsia="맑은 고딕" w:hAnsi="맑은 고딕" w:cs="굴림" w:hint="eastAsia"/>
          <w:color w:val="000000"/>
          <w:kern w:val="0"/>
          <w:sz w:val="22"/>
        </w:rPr>
        <w:t>나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173EE0">
        <w:rPr>
          <w:rFonts w:ascii="맑은 고딕" w:eastAsia="맑은 고딕" w:hAnsi="맑은 고딕" w:cs="굴림" w:hint="eastAsia"/>
          <w:color w:val="000000"/>
          <w:kern w:val="0"/>
          <w:sz w:val="22"/>
        </w:rPr>
        <w:t>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는 질문에도 역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시 미국(</w:t>
      </w:r>
      <w:r w:rsidR="00176A55">
        <w:rPr>
          <w:rFonts w:ascii="맑은 고딕" w:eastAsia="맑은 고딕" w:hAnsi="맑은 고딕" w:cs="굴림"/>
          <w:color w:val="000000"/>
          <w:kern w:val="0"/>
          <w:sz w:val="22"/>
        </w:rPr>
        <w:t>6</w:t>
      </w:r>
      <w:r w:rsidR="00E1022C">
        <w:rPr>
          <w:rFonts w:ascii="맑은 고딕" w:eastAsia="맑은 고딕" w:hAnsi="맑은 고딕" w:cs="굴림"/>
          <w:color w:val="000000"/>
          <w:kern w:val="0"/>
          <w:sz w:val="22"/>
        </w:rPr>
        <w:t>.4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점)에 대한 인식이 가장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긍정적이었고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그 다음은 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>러시아(</w:t>
      </w:r>
      <w:r w:rsidR="00176A55">
        <w:rPr>
          <w:rFonts w:ascii="맑은 고딕" w:eastAsia="맑은 고딕" w:hAnsi="맑은 고딕" w:cs="굴림"/>
          <w:color w:val="000000"/>
          <w:kern w:val="0"/>
          <w:sz w:val="22"/>
        </w:rPr>
        <w:t>4.</w:t>
      </w:r>
      <w:r w:rsidR="00E1022C">
        <w:rPr>
          <w:rFonts w:ascii="맑은 고딕" w:eastAsia="맑은 고딕" w:hAnsi="맑은 고딕" w:cs="굴림"/>
          <w:color w:val="000000"/>
          <w:kern w:val="0"/>
          <w:sz w:val="22"/>
        </w:rPr>
        <w:t>3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176A55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176A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였으며 그 뒤로 </w:t>
      </w:r>
      <w:r w:rsidR="00F14F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큰 차이를 두고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북한(2.2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점)</w:t>
      </w:r>
      <w:r w:rsidR="00372040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중국(1.8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), 일본(1.7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점)</w:t>
      </w:r>
      <w:r w:rsidR="00E1022C">
        <w:rPr>
          <w:rFonts w:ascii="맑은 고딕" w:eastAsia="맑은 고딕" w:hAnsi="맑은 고딕" w:cs="굴림" w:hint="eastAsia"/>
          <w:color w:val="000000"/>
          <w:kern w:val="0"/>
          <w:sz w:val="22"/>
        </w:rPr>
        <w:t>이 엇비슷했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</w:p>
    <w:p w:rsidR="00553751" w:rsidRDefault="00E1022C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역으로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'주변국</w:t>
      </w:r>
      <w:r w:rsidR="0058531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국민이 보는 한국 국민</w:t>
      </w:r>
      <w:r w:rsidR="00585313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585313">
        <w:rPr>
          <w:rFonts w:ascii="맑은 고딕" w:eastAsia="맑은 고딕" w:hAnsi="맑은 고딕" w:cs="굴림" w:hint="eastAsia"/>
          <w:color w:val="000000"/>
          <w:kern w:val="0"/>
          <w:sz w:val="22"/>
        </w:rPr>
        <w:t>에 대한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인식도 미</w:t>
      </w:r>
      <w:r w:rsidR="00585313">
        <w:rPr>
          <w:rFonts w:ascii="맑은 고딕" w:eastAsia="맑은 고딕" w:hAnsi="맑은 고딕" w:cs="굴림" w:hint="eastAsia"/>
          <w:color w:val="000000"/>
          <w:kern w:val="0"/>
          <w:sz w:val="22"/>
        </w:rPr>
        <w:t>국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(5.</w:t>
      </w:r>
      <w:r w:rsidR="00FF4AF3">
        <w:rPr>
          <w:rFonts w:ascii="맑은 고딕" w:eastAsia="맑은 고딕" w:hAnsi="맑은 고딕" w:cs="굴림"/>
          <w:color w:val="000000"/>
          <w:kern w:val="0"/>
          <w:sz w:val="22"/>
        </w:rPr>
        <w:t>6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F14FC8">
        <w:rPr>
          <w:rFonts w:ascii="맑은 고딕" w:eastAsia="맑은 고딕" w:hAnsi="맑은 고딕" w:cs="굴림"/>
          <w:color w:val="000000"/>
          <w:kern w:val="0"/>
          <w:sz w:val="22"/>
        </w:rPr>
        <w:t>,</w:t>
      </w:r>
      <w:r w:rsidR="0037204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북</w:t>
      </w:r>
      <w:r w:rsidR="00585313">
        <w:rPr>
          <w:rFonts w:ascii="맑은 고딕" w:eastAsia="맑은 고딕" w:hAnsi="맑은 고딕" w:cs="굴림" w:hint="eastAsia"/>
          <w:color w:val="000000"/>
          <w:kern w:val="0"/>
          <w:sz w:val="22"/>
        </w:rPr>
        <w:t>한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(3.0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F14FC8">
        <w:rPr>
          <w:rFonts w:ascii="맑은 고딕" w:eastAsia="맑은 고딕" w:hAnsi="맑은 고딕" w:cs="굴림"/>
          <w:color w:val="000000"/>
          <w:kern w:val="0"/>
          <w:sz w:val="22"/>
        </w:rPr>
        <w:t>,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중</w:t>
      </w:r>
      <w:r w:rsidR="00585313">
        <w:rPr>
          <w:rFonts w:ascii="맑은 고딕" w:eastAsia="맑은 고딕" w:hAnsi="맑은 고딕" w:cs="굴림" w:hint="eastAsia"/>
          <w:color w:val="000000"/>
          <w:kern w:val="0"/>
          <w:sz w:val="22"/>
        </w:rPr>
        <w:t>국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(2.8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F14FC8">
        <w:rPr>
          <w:rFonts w:ascii="맑은 고딕" w:eastAsia="맑은 고딕" w:hAnsi="맑은 고딕" w:cs="굴림"/>
          <w:color w:val="000000"/>
          <w:kern w:val="0"/>
          <w:sz w:val="22"/>
        </w:rPr>
        <w:t>,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일</w:t>
      </w:r>
      <w:r w:rsidR="00585313">
        <w:rPr>
          <w:rFonts w:ascii="맑은 고딕" w:eastAsia="맑은 고딕" w:hAnsi="맑은 고딕" w:cs="굴림" w:hint="eastAsia"/>
          <w:color w:val="000000"/>
          <w:kern w:val="0"/>
          <w:sz w:val="22"/>
        </w:rPr>
        <w:t>본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(2.4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) 순으로 같았</w:t>
      </w:r>
      <w:r w:rsidR="00553751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  <w:r w:rsidR="00123B55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>미국을 제외하고는 우리</w:t>
      </w:r>
      <w:r w:rsidR="008B5D7C">
        <w:rPr>
          <w:rFonts w:ascii="맑은 고딕" w:eastAsia="맑은 고딕" w:hAnsi="맑은 고딕" w:cs="굴림" w:hint="eastAsia"/>
          <w:color w:val="000000"/>
          <w:kern w:val="0"/>
          <w:sz w:val="22"/>
        </w:rPr>
        <w:t>가 상대국 국민을 보는 것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>보다 상대국 국민이</w:t>
      </w:r>
      <w:r w:rsidR="00123B55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8B5D7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우리를 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>덜 부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>정적으로 볼 것으로 생각하고 있었다.</w:t>
      </w:r>
    </w:p>
    <w:p w:rsidR="00257AB0" w:rsidRDefault="0088627F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중국은 </w:t>
      </w:r>
      <w:r w:rsidR="00182518" w:rsidRPr="00182518">
        <w:rPr>
          <w:rFonts w:ascii="맑은 고딕" w:eastAsia="맑은 고딕" w:hAnsi="맑은 고딕" w:cs="굴림" w:hint="eastAsia"/>
          <w:color w:val="000000"/>
          <w:kern w:val="0"/>
          <w:sz w:val="22"/>
        </w:rPr>
        <w:t>한국</w:t>
      </w:r>
      <w:r w:rsidR="00182518" w:rsidRPr="00182518">
        <w:rPr>
          <w:rFonts w:ascii="맑은 고딕" w:eastAsia="맑은 고딕" w:hAnsi="맑은 고딕" w:cs="굴림"/>
          <w:color w:val="000000"/>
          <w:kern w:val="0"/>
          <w:sz w:val="22"/>
        </w:rPr>
        <w:t xml:space="preserve"> 국민이 보는 입장에서 최하위인 일본보다 겨우 0.1점 앞설 뿐이어서 사실상 공동 꼴지 수준이었다. 정부 간에는 몰라도 우리 국민의 반일∙</w:t>
      </w:r>
      <w:proofErr w:type="spellStart"/>
      <w:r w:rsidR="00182518" w:rsidRPr="00182518">
        <w:rPr>
          <w:rFonts w:ascii="맑은 고딕" w:eastAsia="맑은 고딕" w:hAnsi="맑은 고딕" w:cs="굴림"/>
          <w:color w:val="000000"/>
          <w:kern w:val="0"/>
          <w:sz w:val="22"/>
        </w:rPr>
        <w:t>반중</w:t>
      </w:r>
      <w:proofErr w:type="spellEnd"/>
      <w:r w:rsidR="00182518" w:rsidRPr="00182518">
        <w:rPr>
          <w:rFonts w:ascii="맑은 고딕" w:eastAsia="맑은 고딕" w:hAnsi="맑은 고딕" w:cs="굴림"/>
          <w:color w:val="000000"/>
          <w:kern w:val="0"/>
          <w:sz w:val="22"/>
        </w:rPr>
        <w:t xml:space="preserve"> 정서는 거의 비슷한 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수준에서 </w:t>
      </w:r>
      <w:r w:rsidR="00182518" w:rsidRPr="00182518">
        <w:rPr>
          <w:rFonts w:ascii="맑은 고딕" w:eastAsia="맑은 고딕" w:hAnsi="맑은 고딕" w:cs="굴림"/>
          <w:color w:val="000000"/>
          <w:kern w:val="0"/>
          <w:sz w:val="22"/>
        </w:rPr>
        <w:t>최악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>을 다투고 있</w:t>
      </w:r>
      <w:r w:rsidR="00182518" w:rsidRPr="00182518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</w:p>
    <w:p w:rsidR="00D45F42" w:rsidRDefault="00D45F42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996198" w:rsidRDefault="000B6F4C" w:rsidP="000B6F4C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 w:rsidRPr="00C8107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■</w:t>
      </w:r>
      <w:r w:rsidRPr="00C81074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E62E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계층별 인식 </w:t>
      </w:r>
      <w:proofErr w:type="gramStart"/>
      <w:r w:rsidR="00E62E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특성 </w:t>
      </w:r>
      <w:r w:rsidR="00E62EF0">
        <w:rPr>
          <w:rFonts w:ascii="맑은 고딕" w:eastAsia="맑은 고딕" w:hAnsi="맑은 고딕" w:cs="굴림"/>
          <w:b/>
          <w:color w:val="000000"/>
          <w:kern w:val="0"/>
          <w:sz w:val="22"/>
        </w:rPr>
        <w:t>:</w:t>
      </w:r>
      <w:proofErr w:type="gramEnd"/>
      <w:r w:rsidR="00E62EF0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99619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2</w:t>
      </w:r>
      <w:r w:rsidR="00996198">
        <w:rPr>
          <w:rFonts w:ascii="맑은 고딕" w:eastAsia="맑은 고딕" w:hAnsi="맑은 고딕" w:cs="굴림"/>
          <w:b/>
          <w:color w:val="000000"/>
          <w:kern w:val="0"/>
          <w:sz w:val="22"/>
        </w:rPr>
        <w:t>0</w:t>
      </w:r>
      <w:r w:rsidR="0099619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대 남성,</w:t>
      </w:r>
      <w:r w:rsidR="00996198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99619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중국</w:t>
      </w:r>
      <w:r w:rsidR="0081526E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에 가장 부정적</w:t>
      </w:r>
      <w:r w:rsidR="00372040">
        <w:rPr>
          <w:rFonts w:ascii="Calibri" w:eastAsia="맑은 고딕" w:hAnsi="Calibri" w:cs="Calibri" w:hint="eastAsia"/>
          <w:b/>
          <w:color w:val="000000"/>
          <w:kern w:val="0"/>
          <w:sz w:val="22"/>
        </w:rPr>
        <w:t>이고</w:t>
      </w:r>
      <w:r w:rsidR="00372040">
        <w:rPr>
          <w:rFonts w:ascii="Calibri" w:eastAsia="맑은 고딕" w:hAnsi="Calibri" w:cs="Calibri" w:hint="eastAsia"/>
          <w:b/>
          <w:color w:val="000000"/>
          <w:kern w:val="0"/>
          <w:sz w:val="22"/>
        </w:rPr>
        <w:t xml:space="preserve"> </w:t>
      </w:r>
      <w:r w:rsidR="0099619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일본에 가장 긍정적</w:t>
      </w:r>
    </w:p>
    <w:p w:rsidR="000B6F4C" w:rsidRPr="000B6F4C" w:rsidRDefault="000B6F4C" w:rsidP="000B6F4C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0B6F4C">
        <w:rPr>
          <w:rFonts w:ascii="맑은 고딕" w:eastAsia="맑은 고딕" w:hAnsi="맑은 고딕" w:cs="굴림" w:hint="eastAsia"/>
          <w:color w:val="000000"/>
          <w:kern w:val="0"/>
          <w:sz w:val="22"/>
        </w:rPr>
        <w:t>일본과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중국에 대한 </w:t>
      </w:r>
      <w:r w:rsidR="00580EA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우리 국민의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반감을 인구사회적 특성에 따라 살펴보면 성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과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연령별, </w:t>
      </w:r>
      <w:r w:rsidR="00167C5C">
        <w:rPr>
          <w:rFonts w:ascii="맑은 고딕" w:eastAsia="맑은 고딕" w:hAnsi="맑은 고딕" w:cs="굴림" w:hint="eastAsia"/>
          <w:color w:val="000000"/>
          <w:kern w:val="0"/>
          <w:sz w:val="22"/>
        </w:rPr>
        <w:t>이념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성향별로 상당한 </w:t>
      </w:r>
      <w:r w:rsidR="00E1022C">
        <w:rPr>
          <w:rFonts w:ascii="맑은 고딕" w:eastAsia="맑은 고딕" w:hAnsi="맑은 고딕" w:cs="굴림" w:hint="eastAsia"/>
          <w:color w:val="000000"/>
          <w:kern w:val="0"/>
          <w:sz w:val="22"/>
        </w:rPr>
        <w:t>차이가 있었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</w:p>
    <w:p w:rsidR="000B6F4C" w:rsidRPr="000B6F4C" w:rsidRDefault="000B6F4C" w:rsidP="000B6F4C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0B6F4C">
        <w:rPr>
          <w:rFonts w:ascii="맑은 고딕" w:eastAsia="맑은 고딕" w:hAnsi="맑은 고딕" w:cs="굴림" w:hint="eastAsia"/>
          <w:color w:val="000000"/>
          <w:kern w:val="0"/>
          <w:sz w:val="22"/>
        </w:rPr>
        <w:t>일본</w:t>
      </w:r>
      <w:r w:rsidR="0094363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(평균 </w:t>
      </w:r>
      <w:r w:rsidR="00943637">
        <w:rPr>
          <w:rFonts w:ascii="맑은 고딕" w:eastAsia="맑은 고딕" w:hAnsi="맑은 고딕" w:cs="굴림"/>
          <w:color w:val="000000"/>
          <w:kern w:val="0"/>
          <w:sz w:val="22"/>
        </w:rPr>
        <w:t>1.7</w:t>
      </w:r>
      <w:r w:rsidR="00943637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943637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0B6F4C">
        <w:rPr>
          <w:rFonts w:ascii="맑은 고딕" w:eastAsia="맑은 고딕" w:hAnsi="맑은 고딕" w:cs="굴림" w:hint="eastAsia"/>
          <w:color w:val="000000"/>
          <w:kern w:val="0"/>
          <w:sz w:val="22"/>
        </w:rPr>
        <w:t>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대해서는 30, 40대 여성(각각 1.3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점)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의 인식이 가장 </w:t>
      </w:r>
      <w:r w:rsidR="0088627F">
        <w:rPr>
          <w:rFonts w:ascii="맑은 고딕" w:eastAsia="맑은 고딕" w:hAnsi="맑은 고딕" w:cs="굴림" w:hint="eastAsia"/>
          <w:color w:val="000000"/>
          <w:kern w:val="0"/>
          <w:sz w:val="22"/>
        </w:rPr>
        <w:t>나빴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고 40대 남성, 50대 남녀(각각 1.4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)도 상당히 부정적이었던 반면 20대 남성(2.6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)은 부정 성향이 가장 덜했다. 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이념적으로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진보 성향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이라고 답한 사람(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1.2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이 보수라고 응답한 사람(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2.1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보다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일본에 대해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훨씬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부정적이었다.</w:t>
      </w:r>
    </w:p>
    <w:p w:rsidR="000B6F4C" w:rsidRDefault="000B6F4C" w:rsidP="000B6F4C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0B6F4C">
        <w:rPr>
          <w:rFonts w:ascii="맑은 고딕" w:eastAsia="맑은 고딕" w:hAnsi="맑은 고딕" w:cs="굴림" w:hint="eastAsia"/>
          <w:color w:val="000000"/>
          <w:kern w:val="0"/>
          <w:sz w:val="22"/>
        </w:rPr>
        <w:t>중국</w:t>
      </w:r>
      <w:r w:rsidR="00943637">
        <w:rPr>
          <w:rFonts w:ascii="맑은 고딕" w:eastAsia="맑은 고딕" w:hAnsi="맑은 고딕" w:cs="굴림" w:hint="eastAsia"/>
          <w:color w:val="000000"/>
          <w:kern w:val="0"/>
          <w:sz w:val="22"/>
        </w:rPr>
        <w:t>(1</w:t>
      </w:r>
      <w:r w:rsidR="00943637">
        <w:rPr>
          <w:rFonts w:ascii="맑은 고딕" w:eastAsia="맑은 고딕" w:hAnsi="맑은 고딕" w:cs="굴림"/>
          <w:color w:val="000000"/>
          <w:kern w:val="0"/>
          <w:sz w:val="22"/>
        </w:rPr>
        <w:t>.8</w:t>
      </w:r>
      <w:r w:rsidR="00943637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943637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0B6F4C">
        <w:rPr>
          <w:rFonts w:ascii="맑은 고딕" w:eastAsia="맑은 고딕" w:hAnsi="맑은 고딕" w:cs="굴림" w:hint="eastAsia"/>
          <w:color w:val="000000"/>
          <w:kern w:val="0"/>
          <w:sz w:val="22"/>
        </w:rPr>
        <w:t>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대한 인식은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0202F3">
        <w:rPr>
          <w:rFonts w:ascii="맑은 고딕" w:eastAsia="맑은 고딕" w:hAnsi="맑은 고딕" w:cs="굴림" w:hint="eastAsia"/>
          <w:color w:val="000000"/>
          <w:kern w:val="0"/>
          <w:sz w:val="22"/>
        </w:rPr>
        <w:t>청년층일수록 나빴고 고령층일수록 덜 나빴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다. 20대 남녀(각각 0.8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)와 30대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남녀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각각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1.1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, 1.2</w:t>
      </w:r>
      <w:r w:rsidR="0037204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)의 인식이 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>매우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88627F">
        <w:rPr>
          <w:rFonts w:ascii="맑은 고딕" w:eastAsia="맑은 고딕" w:hAnsi="맑은 고딕" w:cs="굴림" w:hint="eastAsia"/>
          <w:color w:val="000000"/>
          <w:kern w:val="0"/>
          <w:sz w:val="22"/>
        </w:rPr>
        <w:t>나빴던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반면 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40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대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(각각 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1.7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C87F86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부터는 평균 수준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에 근접</w:t>
      </w:r>
      <w:r w:rsidR="000202F3">
        <w:rPr>
          <w:rFonts w:ascii="맑은 고딕" w:eastAsia="맑은 고딕" w:hAnsi="맑은 고딕" w:cs="굴림" w:hint="eastAsia"/>
          <w:color w:val="000000"/>
          <w:kern w:val="0"/>
          <w:sz w:val="22"/>
        </w:rPr>
        <w:t>했다.</w:t>
      </w:r>
      <w:r w:rsidR="000202F3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>그 뒤로</w:t>
      </w:r>
      <w:r w:rsidR="000202F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0202F3">
        <w:rPr>
          <w:rFonts w:ascii="맑은 고딕" w:eastAsia="맑은 고딕" w:hAnsi="맑은 고딕" w:cs="굴림"/>
          <w:color w:val="000000"/>
          <w:kern w:val="0"/>
          <w:sz w:val="22"/>
        </w:rPr>
        <w:t>50</w:t>
      </w:r>
      <w:r w:rsidR="000202F3">
        <w:rPr>
          <w:rFonts w:ascii="맑은 고딕" w:eastAsia="맑은 고딕" w:hAnsi="맑은 고딕" w:cs="굴림" w:hint="eastAsia"/>
          <w:color w:val="000000"/>
          <w:kern w:val="0"/>
          <w:sz w:val="22"/>
        </w:rPr>
        <w:t>대</w:t>
      </w:r>
      <w:r w:rsidR="00C87F8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도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연령</w:t>
      </w:r>
      <w:r w:rsidR="005E6656">
        <w:rPr>
          <w:rFonts w:ascii="맑은 고딕" w:eastAsia="맑은 고딕" w:hAnsi="맑은 고딕" w:cs="굴림" w:hint="eastAsia"/>
          <w:color w:val="000000"/>
          <w:kern w:val="0"/>
          <w:sz w:val="22"/>
        </w:rPr>
        <w:t>대가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높아질수록 덜 부정적이 됐다. 사회현실이나 국가경제에 대한 인식이 부정적일수록, 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>이념</w:t>
      </w:r>
      <w:r w:rsidR="00167C5C">
        <w:rPr>
          <w:rFonts w:ascii="맑은 고딕" w:eastAsia="맑은 고딕" w:hAnsi="맑은 고딕" w:cs="굴림" w:hint="eastAsia"/>
          <w:color w:val="000000"/>
          <w:kern w:val="0"/>
          <w:sz w:val="22"/>
        </w:rPr>
        <w:t>적으로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보수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(진보 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1.9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>점,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보수 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1.6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수록 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중국을 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좀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더 </w:t>
      </w:r>
      <w:r w:rsidR="0088627F">
        <w:rPr>
          <w:rFonts w:ascii="맑은 고딕" w:eastAsia="맑은 고딕" w:hAnsi="맑은 고딕" w:cs="굴림" w:hint="eastAsia"/>
          <w:color w:val="000000"/>
          <w:kern w:val="0"/>
          <w:sz w:val="22"/>
        </w:rPr>
        <w:t>나쁘게 생각했다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. 대체로 일본에 대한 </w:t>
      </w:r>
      <w:r w:rsidR="0088627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계층별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인식과 상반</w:t>
      </w:r>
      <w:r w:rsidR="00167C5C">
        <w:rPr>
          <w:rFonts w:ascii="맑은 고딕" w:eastAsia="맑은 고딕" w:hAnsi="맑은 고딕" w:cs="굴림" w:hint="eastAsia"/>
          <w:color w:val="000000"/>
          <w:kern w:val="0"/>
          <w:sz w:val="22"/>
        </w:rPr>
        <w:t>된 성향을 보였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다.</w:t>
      </w:r>
    </w:p>
    <w:p w:rsidR="00E05EFF" w:rsidRPr="000B6F4C" w:rsidRDefault="00E05EFF" w:rsidP="000B6F4C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북한에 대해서는 </w:t>
      </w:r>
      <w:r w:rsidR="00580EA8">
        <w:rPr>
          <w:rFonts w:ascii="맑은 고딕" w:eastAsia="맑은 고딕" w:hAnsi="맑은 고딕" w:cs="굴림"/>
          <w:color w:val="000000"/>
          <w:kern w:val="0"/>
          <w:sz w:val="22"/>
        </w:rPr>
        <w:t>70</w:t>
      </w:r>
      <w:r w:rsidR="00580EA8">
        <w:rPr>
          <w:rFonts w:ascii="맑은 고딕" w:eastAsia="맑은 고딕" w:hAnsi="맑은 고딕" w:cs="굴림" w:hint="eastAsia"/>
          <w:color w:val="000000"/>
          <w:kern w:val="0"/>
          <w:sz w:val="22"/>
        </w:rPr>
        <w:t>대이상 남녀(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각각 </w:t>
      </w:r>
      <w:r w:rsidR="00580EA8">
        <w:rPr>
          <w:rFonts w:ascii="맑은 고딕" w:eastAsia="맑은 고딕" w:hAnsi="맑은 고딕" w:cs="굴림"/>
          <w:color w:val="000000"/>
          <w:kern w:val="0"/>
          <w:sz w:val="22"/>
        </w:rPr>
        <w:t>1.3</w:t>
      </w:r>
      <w:r w:rsidR="00580EA8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80EA8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580EA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의 인식이 가장 부정적이었지만 그 다음은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20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남성(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1.6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580EA8">
        <w:rPr>
          <w:rFonts w:ascii="맑은 고딕" w:eastAsia="맑은 고딕" w:hAnsi="맑은 고딕" w:cs="굴림" w:hint="eastAsia"/>
          <w:color w:val="000000"/>
          <w:kern w:val="0"/>
          <w:sz w:val="22"/>
        </w:rPr>
        <w:t>이었다.</w:t>
      </w:r>
      <w:r w:rsidR="00580EA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947BE3">
        <w:rPr>
          <w:rFonts w:ascii="맑은 고딕" w:eastAsia="맑은 고딕" w:hAnsi="맑은 고딕" w:cs="굴림"/>
          <w:color w:val="000000"/>
          <w:kern w:val="0"/>
          <w:sz w:val="22"/>
        </w:rPr>
        <w:t>20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 남성은 </w:t>
      </w:r>
      <w:r w:rsidR="00580EA8">
        <w:rPr>
          <w:rFonts w:ascii="맑은 고딕" w:eastAsia="맑은 고딕" w:hAnsi="맑은 고딕" w:cs="굴림"/>
          <w:color w:val="000000"/>
          <w:kern w:val="0"/>
          <w:sz w:val="22"/>
        </w:rPr>
        <w:t>40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>50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>대 남녀(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>2.5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>~2.6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 xml:space="preserve">), 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 xml:space="preserve">20, 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>30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>대 여성(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각각 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>2.4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>과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>큰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차이를 보였으며 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심지어 </w:t>
      </w:r>
      <w:r w:rsidR="00577B6B">
        <w:rPr>
          <w:rFonts w:ascii="맑은 고딕" w:eastAsia="맑은 고딕" w:hAnsi="맑은 고딕" w:cs="굴림"/>
          <w:color w:val="000000"/>
          <w:kern w:val="0"/>
          <w:sz w:val="22"/>
        </w:rPr>
        <w:t>60</w:t>
      </w:r>
      <w:r w:rsidR="00577B6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 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남녀(각각 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>1.8, 1.9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보다도 부정적이었다.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사회현실이나 국가경제에 대한 인식이 부정적일수록,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이념적으로 보수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(진보 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2.7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>점,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보수 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1.6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일수록</w:t>
      </w:r>
      <w:r w:rsidR="000D4CE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DE464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부정적인 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것은 중국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>과 같았으나 정도는 더 심했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9953DB" w:rsidRDefault="000B6F4C" w:rsidP="00E05EFF">
      <w:pPr>
        <w:spacing w:before="120" w:after="0" w:line="240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20대 남성의 인식은 </w:t>
      </w:r>
      <w:r w:rsidR="00123B5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타 계층에 비해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극단적이다. 일본에 대해 가장 긍정적인 반면 중국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과 북한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에 대해서는 </w:t>
      </w:r>
      <w:r w:rsidR="00DE4648">
        <w:rPr>
          <w:rFonts w:ascii="맑은 고딕" w:eastAsia="맑은 고딕" w:hAnsi="맑은 고딕" w:cs="굴림" w:hint="eastAsia"/>
          <w:color w:val="000000"/>
          <w:kern w:val="0"/>
          <w:sz w:val="22"/>
        </w:rPr>
        <w:t>더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부정적</w:t>
      </w:r>
      <w:r w:rsidR="000E1D65">
        <w:rPr>
          <w:rFonts w:ascii="맑은 고딕" w:eastAsia="맑은 고딕" w:hAnsi="맑은 고딕" w:cs="굴림" w:hint="eastAsia"/>
          <w:color w:val="000000"/>
          <w:kern w:val="0"/>
          <w:sz w:val="22"/>
        </w:rPr>
        <w:t>이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다. 보수 성향일수록 일본에 대해 긍정적이고 중국</w:t>
      </w:r>
      <w:r w:rsidR="000D4CE9">
        <w:rPr>
          <w:rFonts w:ascii="맑은 고딕" w:eastAsia="맑은 고딕" w:hAnsi="맑은 고딕" w:cs="굴림" w:hint="eastAsia"/>
          <w:color w:val="000000"/>
          <w:kern w:val="0"/>
          <w:sz w:val="22"/>
        </w:rPr>
        <w:t>과 북한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에 대해 부정적이라는 결과와 </w:t>
      </w:r>
      <w:r w:rsidR="0081526E">
        <w:rPr>
          <w:rFonts w:ascii="맑은 고딕" w:eastAsia="맑은 고딕" w:hAnsi="맑은 고딕" w:cs="굴림" w:hint="eastAsia"/>
          <w:color w:val="000000"/>
          <w:kern w:val="0"/>
          <w:sz w:val="22"/>
        </w:rPr>
        <w:t>연계해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 '20대 남성의 </w:t>
      </w:r>
      <w:r w:rsidR="00E62EF0">
        <w:rPr>
          <w:rFonts w:ascii="맑은 고딕" w:eastAsia="맑은 고딕" w:hAnsi="맑은 고딕" w:cs="굴림" w:hint="eastAsia"/>
          <w:color w:val="000000"/>
          <w:kern w:val="0"/>
          <w:sz w:val="22"/>
        </w:rPr>
        <w:t>정체성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'</w:t>
      </w:r>
      <w:r w:rsidR="00E62EF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을 확인하는 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 xml:space="preserve">사례로 </w:t>
      </w:r>
      <w:r w:rsidR="00E62EF0">
        <w:rPr>
          <w:rFonts w:ascii="맑은 고딕" w:eastAsia="맑은 고딕" w:hAnsi="맑은 고딕" w:cs="굴림" w:hint="eastAsia"/>
          <w:color w:val="000000"/>
          <w:kern w:val="0"/>
          <w:sz w:val="22"/>
        </w:rPr>
        <w:t>탐</w:t>
      </w:r>
      <w:r w:rsidRPr="000B6F4C">
        <w:rPr>
          <w:rFonts w:ascii="맑은 고딕" w:eastAsia="맑은 고딕" w:hAnsi="맑은 고딕" w:cs="굴림"/>
          <w:color w:val="000000"/>
          <w:kern w:val="0"/>
          <w:sz w:val="22"/>
        </w:rPr>
        <w:t>구가 필요해 보인다.</w:t>
      </w:r>
    </w:p>
    <w:p w:rsidR="004A6BAA" w:rsidRDefault="004A6BAA" w:rsidP="00E05EFF">
      <w:pPr>
        <w:spacing w:before="120" w:after="0" w:line="240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182518" w:rsidRPr="0081526E" w:rsidRDefault="0061076F" w:rsidP="0061076F">
      <w:pPr>
        <w:spacing w:before="120" w:after="0" w:line="240" w:lineRule="auto"/>
        <w:ind w:firstLine="200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b/>
          <w:noProof/>
          <w:color w:val="000000"/>
          <w:kern w:val="0"/>
          <w:sz w:val="22"/>
        </w:rPr>
        <w:drawing>
          <wp:inline distT="0" distB="0" distL="0" distR="0">
            <wp:extent cx="4933950" cy="3061318"/>
            <wp:effectExtent l="0" t="0" r="0" b="635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2, 한국인의 주변국가에 대한 세부 인식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063" cy="30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C95" w:rsidRPr="007D6C95" w:rsidRDefault="007D6C95" w:rsidP="0099461F">
      <w:pPr>
        <w:spacing w:before="120" w:after="0" w:line="240" w:lineRule="auto"/>
        <w:ind w:firstLine="20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 w:rsidRPr="007D6C9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■</w:t>
      </w:r>
      <w:r w:rsidRPr="007D6C95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996198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역사적으로 </w:t>
      </w:r>
      <w:r w:rsid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우리나</w:t>
      </w:r>
      <w:r w:rsidR="0088627F" w:rsidRP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라</w:t>
      </w:r>
      <w:r w:rsidR="0088627F" w:rsidRPr="0088627F">
        <w:rPr>
          <w:rFonts w:ascii="맑은 고딕" w:eastAsia="맑은 고딕" w:hAnsi="맑은 고딕" w:cs="굴림"/>
          <w:b/>
          <w:color w:val="000000"/>
          <w:kern w:val="0"/>
          <w:sz w:val="22"/>
        </w:rPr>
        <w:t>∙</w:t>
      </w:r>
      <w:r w:rsidR="0088627F" w:rsidRP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국민을 가장 </w:t>
      </w:r>
      <w:r w:rsid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괴롭힌 나라</w:t>
      </w:r>
      <w:r w:rsidR="005C7BFB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는</w:t>
      </w:r>
      <w:r w:rsidR="00942FE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?</w:t>
      </w:r>
      <w:r w:rsid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</w:t>
      </w:r>
      <w:r w:rsidR="0088627F">
        <w:rPr>
          <w:rFonts w:ascii="맑은 고딕" w:eastAsia="맑은 고딕" w:hAnsi="맑은 고딕" w:cs="굴림"/>
          <w:b/>
          <w:color w:val="000000"/>
          <w:kern w:val="0"/>
          <w:sz w:val="22"/>
        </w:rPr>
        <w:t>70%</w:t>
      </w:r>
      <w:r w:rsid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가 </w:t>
      </w:r>
      <w:r w:rsidR="00942FE5">
        <w:rPr>
          <w:rFonts w:ascii="맑은 고딕" w:eastAsia="맑은 고딕" w:hAnsi="맑은 고딕" w:cs="굴림"/>
          <w:b/>
          <w:color w:val="000000"/>
          <w:kern w:val="0"/>
          <w:sz w:val="22"/>
        </w:rPr>
        <w:t>“</w:t>
      </w:r>
      <w:r w:rsidR="0088627F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일본</w:t>
      </w:r>
      <w:r w:rsidR="00942FE5">
        <w:rPr>
          <w:rFonts w:ascii="맑은 고딕" w:eastAsia="맑은 고딕" w:hAnsi="맑은 고딕" w:cs="굴림"/>
          <w:b/>
          <w:color w:val="000000"/>
          <w:kern w:val="0"/>
          <w:sz w:val="22"/>
        </w:rPr>
        <w:t>”</w:t>
      </w:r>
    </w:p>
    <w:p w:rsidR="00257AB0" w:rsidRPr="00257AB0" w:rsidRDefault="00257AB0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반일</w:t>
      </w:r>
      <w:r w:rsidR="00553751">
        <w:rPr>
          <w:rFonts w:ascii="Calibri" w:eastAsia="맑은 고딕" w:hAnsi="Calibri" w:cs="Calibri"/>
          <w:color w:val="000000"/>
          <w:kern w:val="0"/>
          <w:sz w:val="22"/>
        </w:rPr>
        <w:t>∙</w:t>
      </w:r>
      <w:proofErr w:type="spellStart"/>
      <w:r w:rsidR="00553751">
        <w:rPr>
          <w:rFonts w:ascii="Calibri" w:eastAsia="맑은 고딕" w:hAnsi="Calibri" w:cs="Calibri" w:hint="eastAsia"/>
          <w:color w:val="000000"/>
          <w:kern w:val="0"/>
          <w:sz w:val="22"/>
        </w:rPr>
        <w:t>반중</w:t>
      </w:r>
      <w:proofErr w:type="spellEnd"/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성향은 주변국</w:t>
      </w:r>
      <w:r w:rsidR="00167C5C">
        <w:rPr>
          <w:rFonts w:ascii="맑은 고딕" w:eastAsia="맑은 고딕" w:hAnsi="맑은 고딕" w:cs="굴림" w:hint="eastAsia"/>
          <w:color w:val="000000"/>
          <w:kern w:val="0"/>
          <w:sz w:val="22"/>
        </w:rPr>
        <w:t>가</w:t>
      </w:r>
      <w:r w:rsidR="00DE4648">
        <w:rPr>
          <w:rFonts w:ascii="맑은 고딕" w:eastAsia="맑은 고딕" w:hAnsi="맑은 고딕" w:cs="굴림" w:hint="eastAsia"/>
          <w:color w:val="000000"/>
          <w:kern w:val="0"/>
          <w:sz w:val="22"/>
        </w:rPr>
        <w:t>와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의 역사적 관계에 대한 </w:t>
      </w:r>
      <w:r w:rsidR="00167C5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세부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질문에서도 확인된다. 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역사적으로 우리나라</w:t>
      </w:r>
      <w:r w:rsidR="00DD6917" w:rsidRPr="00182518">
        <w:rPr>
          <w:rFonts w:ascii="맑은 고딕" w:eastAsia="맑은 고딕" w:hAnsi="맑은 고딕" w:cs="굴림"/>
          <w:color w:val="000000"/>
          <w:kern w:val="0"/>
          <w:sz w:val="22"/>
        </w:rPr>
        <w:t>∙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국민을 가장 괴롭힌 나라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>에 대해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9377BA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본이라는 응답이 70%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이상으로 절대다수였다. 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현재 우리나라</w:t>
      </w:r>
      <w:r w:rsidR="00DD6917" w:rsidRPr="00182518">
        <w:rPr>
          <w:rFonts w:ascii="맑은 고딕" w:eastAsia="맑은 고딕" w:hAnsi="맑은 고딕" w:cs="굴림"/>
          <w:color w:val="000000"/>
          <w:kern w:val="0"/>
          <w:sz w:val="22"/>
        </w:rPr>
        <w:t>∙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국민을 가장 </w:t>
      </w:r>
      <w:r w:rsidR="00ED156F">
        <w:rPr>
          <w:rFonts w:ascii="맑은 고딕" w:eastAsia="맑은 고딕" w:hAnsi="맑은 고딕" w:cs="굴림" w:hint="eastAsia"/>
          <w:color w:val="000000"/>
          <w:kern w:val="0"/>
          <w:sz w:val="22"/>
        </w:rPr>
        <w:t>업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신여기는 나라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53463F">
        <w:rPr>
          <w:rFonts w:ascii="맑은 고딕" w:eastAsia="맑은 고딕" w:hAnsi="맑은 고딕" w:cs="굴림" w:hint="eastAsia"/>
          <w:color w:val="000000"/>
          <w:kern w:val="0"/>
          <w:sz w:val="22"/>
        </w:rPr>
        <w:t>는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중국(45%)</w:t>
      </w:r>
      <w:r w:rsidR="0053463F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53463F" w:rsidRPr="00257AB0">
        <w:rPr>
          <w:rFonts w:ascii="맑은 고딕" w:eastAsia="맑은 고딕" w:hAnsi="맑은 고딕" w:cs="굴림"/>
          <w:color w:val="000000"/>
          <w:kern w:val="0"/>
          <w:sz w:val="22"/>
        </w:rPr>
        <w:t>일본</w:t>
      </w:r>
      <w:r w:rsidR="0053463F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53463F">
        <w:rPr>
          <w:rFonts w:ascii="맑은 고딕" w:eastAsia="맑은 고딕" w:hAnsi="맑은 고딕" w:cs="굴림"/>
          <w:color w:val="000000"/>
          <w:kern w:val="0"/>
          <w:sz w:val="22"/>
        </w:rPr>
        <w:t>41%)</w:t>
      </w:r>
      <w:r w:rsidR="0053463F" w:rsidRPr="00257AB0">
        <w:rPr>
          <w:rFonts w:ascii="맑은 고딕" w:eastAsia="맑은 고딕" w:hAnsi="맑은 고딕" w:cs="굴림"/>
          <w:color w:val="000000"/>
          <w:kern w:val="0"/>
          <w:sz w:val="22"/>
        </w:rPr>
        <w:t>이라는 응답</w:t>
      </w:r>
      <w:r w:rsidR="0053463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 나란히 </w:t>
      </w:r>
      <w:r w:rsidR="0053463F">
        <w:rPr>
          <w:rFonts w:ascii="맑은 고딕" w:eastAsia="맑은 고딕" w:hAnsi="맑은 고딕" w:cs="굴림"/>
          <w:color w:val="000000"/>
          <w:kern w:val="0"/>
          <w:sz w:val="22"/>
        </w:rPr>
        <w:t xml:space="preserve">1, 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2위</w:t>
      </w:r>
      <w:r w:rsidR="0053463F">
        <w:rPr>
          <w:rFonts w:ascii="맑은 고딕" w:eastAsia="맑은 고딕" w:hAnsi="맑은 고딕" w:cs="굴림" w:hint="eastAsia"/>
          <w:color w:val="000000"/>
          <w:kern w:val="0"/>
          <w:sz w:val="22"/>
        </w:rPr>
        <w:t>였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다</w:t>
      </w:r>
      <w:r w:rsidR="009953DB" w:rsidRPr="00AA3FCC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[그림</w:t>
      </w:r>
      <w:r w:rsidR="009953DB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2</w:t>
      </w:r>
      <w:r w:rsidR="009953DB" w:rsidRPr="00AA3FCC">
        <w:rPr>
          <w:rFonts w:ascii="맑은 고딕" w:eastAsia="맑은 고딕" w:hAnsi="맑은 고딕" w:cs="굴림"/>
          <w:b/>
          <w:color w:val="000000"/>
          <w:kern w:val="0"/>
          <w:sz w:val="22"/>
        </w:rPr>
        <w:t>]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</w:p>
    <w:p w:rsidR="0053463F" w:rsidRDefault="00A95BCF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="00257AB0" w:rsidRPr="00257AB0">
        <w:rPr>
          <w:rFonts w:ascii="맑은 고딕" w:eastAsia="맑은 고딕" w:hAnsi="맑은 고딕" w:cs="굴림" w:hint="eastAsia"/>
          <w:color w:val="000000"/>
          <w:kern w:val="0"/>
          <w:sz w:val="22"/>
        </w:rPr>
        <w:t>한국에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가장 위협이 되는 나라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는 중국(44%)과 북한(3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9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%)이라는 응답이 대부분이었지만 일본도 11%였다.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향후 우리나라가 긴밀히 협조해야 할 나라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로는 미국(67%)이 압도적이고 북한(15%)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과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중국(1</w:t>
      </w:r>
      <w:r w:rsidR="009377BA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%)은 두</w:t>
      </w:r>
      <w:r w:rsidR="00ED156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자릿수였으며 러시아도 4.1%였으나 일본</w:t>
      </w:r>
      <w:r w:rsidR="00564BC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은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2.7%에 그쳤다.</w:t>
      </w:r>
    </w:p>
    <w:p w:rsidR="00DF3342" w:rsidRDefault="007D74F0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그밖에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북한이 </w:t>
      </w:r>
      <w:r w:rsidR="00DD6917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핵무기로 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>공격할 가능성이 가장 큰 나라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는 한국이라는 응답이 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>41%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로 가장 많았고 </w:t>
      </w:r>
      <w:r w:rsidR="00167C5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그 다음은 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>미국(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 xml:space="preserve">36%), 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>일본(</w:t>
      </w:r>
      <w:r w:rsidR="00A95BCF">
        <w:rPr>
          <w:rFonts w:ascii="맑은 고딕" w:eastAsia="맑은 고딕" w:hAnsi="맑은 고딕" w:cs="굴림"/>
          <w:color w:val="000000"/>
          <w:kern w:val="0"/>
          <w:sz w:val="22"/>
        </w:rPr>
        <w:t xml:space="preserve">20%) </w:t>
      </w:r>
      <w:r w:rsidR="00A95BCF">
        <w:rPr>
          <w:rFonts w:ascii="맑은 고딕" w:eastAsia="맑은 고딕" w:hAnsi="맑은 고딕" w:cs="굴림" w:hint="eastAsia"/>
          <w:color w:val="000000"/>
          <w:kern w:val="0"/>
          <w:sz w:val="22"/>
        </w:rPr>
        <w:t>순이었다.</w:t>
      </w:r>
    </w:p>
    <w:p w:rsidR="00A95BCF" w:rsidRDefault="00A95BCF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57AB0" w:rsidRDefault="00257AB0" w:rsidP="007D6C95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 w:rsidRPr="007D6C95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■</w:t>
      </w:r>
      <w:r w:rsidRPr="007D6C95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E62E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정부간</w:t>
      </w:r>
      <w:r w:rsidR="00E62EF0">
        <w:rPr>
          <w:rFonts w:ascii="Calibri" w:eastAsia="맑은 고딕" w:hAnsi="Calibri" w:cs="Calibri"/>
          <w:b/>
          <w:color w:val="000000"/>
          <w:kern w:val="0"/>
          <w:sz w:val="22"/>
        </w:rPr>
        <w:t>∙</w:t>
      </w:r>
      <w:r w:rsidR="00E62E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국민간 국제관계 </w:t>
      </w:r>
      <w:r w:rsidR="005710B9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인식 </w:t>
      </w:r>
      <w:r w:rsidR="00E62EF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모두</w:t>
      </w:r>
      <w:r w:rsidR="00934FD7">
        <w:rPr>
          <w:rFonts w:ascii="맑은 고딕" w:eastAsia="맑은 고딕" w:hAnsi="맑은 고딕" w:cs="굴림"/>
          <w:b/>
          <w:color w:val="000000"/>
          <w:kern w:val="0"/>
          <w:sz w:val="22"/>
        </w:rPr>
        <w:t xml:space="preserve"> </w:t>
      </w:r>
      <w:r w:rsidR="005710B9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불균형</w:t>
      </w:r>
      <w:r w:rsidR="00934FD7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</w:t>
      </w:r>
    </w:p>
    <w:p w:rsidR="005766C8" w:rsidRDefault="00257AB0" w:rsidP="00257AB0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57AB0">
        <w:rPr>
          <w:rFonts w:ascii="맑은 고딕" w:eastAsia="맑은 고딕" w:hAnsi="맑은 고딕" w:cs="굴림" w:hint="eastAsia"/>
          <w:color w:val="000000"/>
          <w:kern w:val="0"/>
          <w:sz w:val="22"/>
        </w:rPr>
        <w:lastRenderedPageBreak/>
        <w:t>조사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결과를 종합하면 </w:t>
      </w:r>
      <w:r w:rsidR="000947D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상호 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>관계</w:t>
      </w:r>
      <w:r w:rsidR="000947D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가 모두 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>보통(</w:t>
      </w:r>
      <w:r w:rsidR="000947D9">
        <w:rPr>
          <w:rFonts w:ascii="맑은 고딕" w:eastAsia="맑은 고딕" w:hAnsi="맑은 고딕" w:cs="굴림"/>
          <w:color w:val="000000"/>
          <w:kern w:val="0"/>
          <w:sz w:val="22"/>
        </w:rPr>
        <w:t>5</w:t>
      </w:r>
      <w:r w:rsidR="000947D9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="000947D9">
        <w:rPr>
          <w:rFonts w:ascii="맑은 고딕" w:eastAsia="맑은 고딕" w:hAnsi="맑은 고딕" w:cs="굴림" w:hint="eastAsia"/>
          <w:color w:val="000000"/>
          <w:kern w:val="0"/>
          <w:sz w:val="22"/>
        </w:rPr>
        <w:t>을 넘는 것은 미국</w:t>
      </w:r>
      <w:r w:rsidR="00B21C7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이 유일할 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정도로 우리 </w:t>
      </w:r>
      <w:r w:rsidR="00DE464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정부와 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국민의 국제관계에 대한 </w:t>
      </w:r>
      <w:r w:rsidR="00DE4648">
        <w:rPr>
          <w:rFonts w:ascii="맑은 고딕" w:eastAsia="맑은 고딕" w:hAnsi="맑은 고딕" w:cs="굴림" w:hint="eastAsia"/>
          <w:color w:val="000000"/>
          <w:kern w:val="0"/>
          <w:sz w:val="22"/>
        </w:rPr>
        <w:t>평가는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부정적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>이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C6389F" w:rsidRDefault="00652B9F" w:rsidP="00A01EA0">
      <w:pPr>
        <w:spacing w:beforeLines="60" w:before="144" w:after="0" w:line="240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최악의 관계는</w:t>
      </w:r>
      <w:r w:rsidR="000947D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△일본 정부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가 바라보는</w:t>
      </w:r>
      <w:r w:rsidR="000947D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한국 정부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5766C8">
        <w:rPr>
          <w:rFonts w:ascii="맑은 고딕" w:eastAsia="맑은 고딕" w:hAnsi="맑은 고딕" w:cs="굴림"/>
          <w:color w:val="000000"/>
          <w:kern w:val="0"/>
          <w:sz w:val="22"/>
        </w:rPr>
        <w:t>1.6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766C8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5710B9">
        <w:rPr>
          <w:rFonts w:ascii="맑은 고딕" w:eastAsia="맑은 고딕" w:hAnsi="맑은 고딕" w:cs="굴림" w:hint="eastAsia"/>
          <w:color w:val="000000"/>
          <w:kern w:val="0"/>
          <w:sz w:val="22"/>
        </w:rPr>
        <w:t>지만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△한국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국민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이 보는 일본 국민(</w:t>
      </w:r>
      <w:r w:rsidR="005766C8">
        <w:rPr>
          <w:rFonts w:ascii="맑은 고딕" w:eastAsia="맑은 고딕" w:hAnsi="맑은 고딕" w:cs="굴림"/>
          <w:color w:val="000000"/>
          <w:kern w:val="0"/>
          <w:sz w:val="22"/>
        </w:rPr>
        <w:t>1.7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766C8">
        <w:rPr>
          <w:rFonts w:ascii="맑은 고딕" w:eastAsia="맑은 고딕" w:hAnsi="맑은 고딕" w:cs="굴림"/>
          <w:color w:val="000000"/>
          <w:kern w:val="0"/>
          <w:sz w:val="22"/>
        </w:rPr>
        <w:t xml:space="preserve">) 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△한국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국민이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보는 중국 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>국민</w:t>
      </w:r>
      <w:r w:rsidR="005766C8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5766C8">
        <w:rPr>
          <w:rFonts w:ascii="맑은 고딕" w:eastAsia="맑은 고딕" w:hAnsi="맑은 고딕" w:cs="굴림"/>
          <w:color w:val="000000"/>
          <w:kern w:val="0"/>
          <w:sz w:val="22"/>
        </w:rPr>
        <w:t>1.8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5766C8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도 </w:t>
      </w:r>
      <w:r w:rsidR="00ED0DB9">
        <w:rPr>
          <w:rFonts w:ascii="맑은 고딕" w:eastAsia="맑은 고딕" w:hAnsi="맑은 고딕" w:cs="굴림" w:hint="eastAsia"/>
          <w:color w:val="000000"/>
          <w:kern w:val="0"/>
          <w:sz w:val="22"/>
        </w:rPr>
        <w:t>종이 한 장 차이다</w:t>
      </w:r>
      <w:r w:rsidR="00C6389F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257AB0" w:rsidRDefault="00934FD7" w:rsidP="00A01EA0">
      <w:pPr>
        <w:spacing w:beforeLines="60" w:before="144" w:after="0" w:line="240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한</w:t>
      </w:r>
      <w:r>
        <w:rPr>
          <w:rFonts w:ascii="Calibri" w:eastAsia="맑은 고딕" w:hAnsi="Calibri" w:cs="Calibri"/>
          <w:color w:val="000000"/>
          <w:kern w:val="0"/>
          <w:sz w:val="22"/>
        </w:rPr>
        <w:t>∙</w:t>
      </w:r>
      <w:r>
        <w:rPr>
          <w:rFonts w:ascii="Calibri" w:eastAsia="맑은 고딕" w:hAnsi="Calibri" w:cs="Calibri" w:hint="eastAsia"/>
          <w:color w:val="000000"/>
          <w:kern w:val="0"/>
          <w:sz w:val="22"/>
        </w:rPr>
        <w:t>일</w:t>
      </w:r>
      <w:r>
        <w:rPr>
          <w:rFonts w:ascii="Calibri" w:eastAsia="맑은 고딕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eastAsia="맑은 고딕" w:hAnsi="Calibri" w:cs="Calibri" w:hint="eastAsia"/>
          <w:color w:val="000000"/>
          <w:kern w:val="0"/>
          <w:sz w:val="22"/>
        </w:rPr>
        <w:t>관계는</w:t>
      </w:r>
      <w:r>
        <w:rPr>
          <w:rFonts w:ascii="Calibri" w:eastAsia="맑은 고딕" w:hAnsi="Calibri" w:cs="Calibri" w:hint="eastAsia"/>
          <w:color w:val="000000"/>
          <w:kern w:val="0"/>
          <w:sz w:val="22"/>
        </w:rPr>
        <w:t xml:space="preserve">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△한국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정부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가 보는 일본 정부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="00A01EA0">
        <w:rPr>
          <w:rFonts w:ascii="맑은 고딕" w:eastAsia="맑은 고딕" w:hAnsi="맑은 고딕" w:cs="굴림"/>
          <w:color w:val="000000"/>
          <w:kern w:val="0"/>
          <w:sz w:val="22"/>
        </w:rPr>
        <w:t>2.3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A01EA0">
        <w:rPr>
          <w:rFonts w:ascii="맑은 고딕" w:eastAsia="맑은 고딕" w:hAnsi="맑은 고딕" w:cs="굴림"/>
          <w:color w:val="000000"/>
          <w:kern w:val="0"/>
          <w:sz w:val="22"/>
        </w:rPr>
        <w:t xml:space="preserve">)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△일본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국민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이 보는 한국</w:t>
      </w:r>
      <w:r w:rsidR="00947B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국민(</w:t>
      </w:r>
      <w:r w:rsidR="00A01EA0">
        <w:rPr>
          <w:rFonts w:ascii="맑은 고딕" w:eastAsia="맑은 고딕" w:hAnsi="맑은 고딕" w:cs="굴림"/>
          <w:color w:val="000000"/>
          <w:kern w:val="0"/>
          <w:sz w:val="22"/>
        </w:rPr>
        <w:t>2.4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점</w:t>
      </w:r>
      <w:r w:rsidR="00A01EA0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등 </w:t>
      </w:r>
      <w:r w:rsidR="00652B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모든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항목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에서 최저점일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정도로 부정적인 관계다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. 우방임에도 불구하고 핵무기로 위협하는 북한보다,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사드사태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이후 </w:t>
      </w:r>
      <w:r w:rsidR="00EE340C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관계가 악화된 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중국보다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더 부정적이라는 것은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01EA0">
        <w:rPr>
          <w:rFonts w:ascii="맑은 고딕" w:eastAsia="맑은 고딕" w:hAnsi="맑은 고딕" w:cs="굴림" w:hint="eastAsia"/>
          <w:color w:val="000000"/>
          <w:kern w:val="0"/>
          <w:sz w:val="22"/>
        </w:rPr>
        <w:t>심각하다</w:t>
      </w:r>
      <w:r w:rsidR="00257AB0" w:rsidRPr="00257AB0">
        <w:rPr>
          <w:rFonts w:ascii="맑은 고딕" w:eastAsia="맑은 고딕" w:hAnsi="맑은 고딕" w:cs="굴림"/>
          <w:color w:val="000000"/>
          <w:kern w:val="0"/>
          <w:sz w:val="22"/>
        </w:rPr>
        <w:t>.</w:t>
      </w:r>
    </w:p>
    <w:p w:rsidR="00C538F8" w:rsidRDefault="001F1D74" w:rsidP="0061076F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중국에 대한 </w:t>
      </w:r>
      <w:r w:rsidR="00652B9F" w:rsidRPr="00257AB0">
        <w:rPr>
          <w:rFonts w:ascii="맑은 고딕" w:eastAsia="맑은 고딕" w:hAnsi="맑은 고딕" w:cs="굴림"/>
          <w:color w:val="000000"/>
          <w:kern w:val="0"/>
          <w:sz w:val="22"/>
        </w:rPr>
        <w:t>반감</w:t>
      </w:r>
      <w:r w:rsidR="00652B9F">
        <w:rPr>
          <w:rFonts w:ascii="맑은 고딕" w:eastAsia="맑은 고딕" w:hAnsi="맑은 고딕" w:cs="굴림" w:hint="eastAsia"/>
          <w:color w:val="000000"/>
          <w:kern w:val="0"/>
          <w:sz w:val="22"/>
        </w:rPr>
        <w:t>도</w:t>
      </w:r>
      <w:r w:rsidR="00652B9F"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우려할 만한 수준이다.</w:t>
      </w:r>
      <w:r w:rsidR="00652B9F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편파판정과 한복공정 </w:t>
      </w:r>
      <w:r w:rsidR="00A75473">
        <w:rPr>
          <w:rFonts w:ascii="맑은 고딕" w:eastAsia="맑은 고딕" w:hAnsi="맑은 고딕" w:cs="굴림" w:hint="eastAsia"/>
          <w:color w:val="000000"/>
          <w:kern w:val="0"/>
          <w:sz w:val="22"/>
        </w:rPr>
        <w:t>논란이 뜨거웠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던 </w:t>
      </w:r>
      <w:r w:rsidR="00652B9F">
        <w:rPr>
          <w:rFonts w:ascii="맑은 고딕" w:eastAsia="맑은 고딕" w:hAnsi="맑은 고딕" w:cs="굴림" w:hint="eastAsia"/>
          <w:color w:val="000000"/>
          <w:kern w:val="0"/>
          <w:sz w:val="22"/>
        </w:rPr>
        <w:t>베이징 동계올림픽 이</w:t>
      </w:r>
      <w:r w:rsidR="00530E30">
        <w:rPr>
          <w:rFonts w:ascii="맑은 고딕" w:eastAsia="맑은 고딕" w:hAnsi="맑은 고딕" w:cs="굴림" w:hint="eastAsia"/>
          <w:color w:val="000000"/>
          <w:kern w:val="0"/>
          <w:sz w:val="22"/>
        </w:rPr>
        <w:t>전의 조사임을 고려한다면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더욱 그러하다.</w:t>
      </w:r>
      <w:r w:rsidR="000F057B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다시 </w:t>
      </w:r>
      <w:r w:rsidR="00652B9F">
        <w:rPr>
          <w:rFonts w:ascii="맑은 고딕" w:eastAsia="맑은 고딕" w:hAnsi="맑은 고딕" w:cs="굴림" w:hint="eastAsia"/>
          <w:color w:val="000000"/>
          <w:kern w:val="0"/>
          <w:sz w:val="22"/>
        </w:rPr>
        <w:t>조사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한</w:t>
      </w:r>
      <w:r w:rsidR="00652B9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다면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일본에 대한 인식보다 </w:t>
      </w:r>
      <w:r w:rsidR="00652B9F">
        <w:rPr>
          <w:rFonts w:ascii="맑은 고딕" w:eastAsia="맑은 고딕" w:hAnsi="맑은 고딕" w:cs="굴림" w:hint="eastAsia"/>
          <w:color w:val="000000"/>
          <w:kern w:val="0"/>
          <w:sz w:val="22"/>
        </w:rPr>
        <w:t>더 부정적인 결과가 나왔을 가능성도 배제할 수 없다.</w:t>
      </w:r>
      <w:r w:rsidR="00C538F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러시아에 대한 인식 또한 우크라이나 사태</w:t>
      </w:r>
      <w:r w:rsidR="00C538F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이전 조사임을 감안할 필요가 있다.</w:t>
      </w:r>
    </w:p>
    <w:p w:rsidR="000F057B" w:rsidRDefault="00257AB0" w:rsidP="0061076F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257AB0">
        <w:rPr>
          <w:rFonts w:ascii="맑은 고딕" w:eastAsia="맑은 고딕" w:hAnsi="맑은 고딕" w:cs="굴림" w:hint="eastAsia"/>
          <w:color w:val="000000"/>
          <w:kern w:val="0"/>
          <w:sz w:val="22"/>
        </w:rPr>
        <w:t>우리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국민은 정부의 국제관계가 다자간에도 상호간에도 </w:t>
      </w:r>
      <w:r w:rsidR="0053463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균형을 잃었다는 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생각</w:t>
      </w:r>
      <w:r w:rsidR="002E1FA1">
        <w:rPr>
          <w:rFonts w:ascii="맑은 고딕" w:eastAsia="맑은 고딕" w:hAnsi="맑은 고딕" w:cs="굴림" w:hint="eastAsia"/>
          <w:color w:val="000000"/>
          <w:kern w:val="0"/>
          <w:sz w:val="22"/>
        </w:rPr>
        <w:t>을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하</w:t>
      </w:r>
      <w:r w:rsidRPr="00257AB0">
        <w:rPr>
          <w:rFonts w:ascii="맑은 고딕" w:eastAsia="맑은 고딕" w:hAnsi="맑은 고딕" w:cs="굴림"/>
          <w:color w:val="000000"/>
          <w:kern w:val="0"/>
          <w:sz w:val="22"/>
        </w:rPr>
        <w:t xml:space="preserve">고 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있다.</w:t>
      </w:r>
      <w:r w:rsidR="00C538F8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특히 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우리가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싫어하는 나라의 비우호적인 행동에 대해 정부가 적절한 대응을 하지 못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한다는 인식을 국민에게 심어준 것은 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외교</w:t>
      </w:r>
      <w:r w:rsidR="00C538F8">
        <w:rPr>
          <w:rFonts w:ascii="맑은 고딕" w:eastAsia="맑은 고딕" w:hAnsi="맑은 고딕" w:cs="굴림" w:hint="eastAsia"/>
          <w:color w:val="000000"/>
          <w:kern w:val="0"/>
          <w:sz w:val="22"/>
        </w:rPr>
        <w:t>전략의 실패라고 볼 수 있</w:t>
      </w:r>
      <w:r w:rsidR="000F057B">
        <w:rPr>
          <w:rFonts w:ascii="맑은 고딕" w:eastAsia="맑은 고딕" w:hAnsi="맑은 고딕" w:cs="굴림" w:hint="eastAsia"/>
          <w:color w:val="000000"/>
          <w:kern w:val="0"/>
          <w:sz w:val="22"/>
        </w:rPr>
        <w:t>다.</w:t>
      </w:r>
    </w:p>
    <w:p w:rsidR="004C33A2" w:rsidRDefault="000F057B" w:rsidP="0061076F">
      <w:pPr>
        <w:spacing w:before="120" w:after="0" w:line="240" w:lineRule="auto"/>
        <w:ind w:firstLine="20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839BA" w:rsidRPr="009839BA" w:rsidTr="009839BA">
        <w:trPr>
          <w:trHeight w:val="1976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39BA" w:rsidRPr="009839BA" w:rsidRDefault="009839BA" w:rsidP="009839BA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>컨슈머인사이트는</w:t>
            </w:r>
            <w:proofErr w:type="spellEnd"/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 </w:t>
            </w:r>
            <w:proofErr w:type="spellStart"/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  <w:u w:val="single" w:color="000000"/>
              </w:rPr>
              <w:t>비대면조사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  <w:u w:val="single" w:color="000000"/>
              </w:rPr>
              <w:t>에</w:t>
            </w:r>
            <w:proofErr w:type="spellEnd"/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  <w:u w:val="single" w:color="000000"/>
              </w:rPr>
              <w:t xml:space="preserve">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  <w:u w:val="single" w:color="000000"/>
              </w:rPr>
              <w:t>효율적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인 </w:t>
            </w:r>
            <w:r w:rsidRPr="00874714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2"/>
                <w:szCs w:val="24"/>
              </w:rPr>
              <w:t>대규모 온라인패널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을 통해 </w:t>
            </w:r>
            <w:r w:rsidRPr="00874714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2"/>
                <w:szCs w:val="24"/>
              </w:rPr>
              <w:t>자동차, 이동통신, 쇼핑/유통, 관광/여행, 금융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 등 다양한 산업에서 요구되는 </w:t>
            </w:r>
            <w:r w:rsidRPr="00874714">
              <w:rPr>
                <w:rFonts w:ascii="맑은 고딕" w:eastAsia="맑은 고딕" w:hAnsi="맑은 고딕" w:cs="함초롬바탕" w:hint="eastAsia"/>
                <w:b/>
                <w:color w:val="000000"/>
                <w:kern w:val="0"/>
                <w:sz w:val="22"/>
                <w:szCs w:val="24"/>
              </w:rPr>
              <w:t>전문적이고 과학적인 리서치 서비스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를 제공하고 있습니다.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  <w:u w:val="single" w:color="000000"/>
              </w:rPr>
              <w:t>다양한 빅데이터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  <w:u w:val="single" w:color="000000"/>
              </w:rPr>
              <w:t xml:space="preserve">를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  <w:u w:val="single" w:color="000000"/>
              </w:rPr>
              <w:t>패널 리서치 데이터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  <w:u w:val="single" w:color="000000"/>
              </w:rPr>
              <w:t xml:space="preserve">와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  <w:u w:val="single" w:color="000000"/>
              </w:rPr>
              <w:t>융복합 연계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하여 데이터의 가치를 높이고 이를 다양한 산업에 적용하는 데 집중하고 있습니다. 특히 최근에는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100% 모바일 기반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으로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전국민 표본 대표성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>을 가진</w:t>
            </w:r>
            <w:r w:rsidRPr="009839B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조사 플랫폼 '</w:t>
            </w:r>
            <w:proofErr w:type="spellStart"/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국대패널</w:t>
            </w:r>
            <w:proofErr w:type="spellEnd"/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'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을 </w:t>
            </w:r>
            <w:proofErr w:type="spellStart"/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론칭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>하고</w:t>
            </w:r>
            <w:proofErr w:type="spellEnd"/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9839B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22"/>
                <w:szCs w:val="24"/>
              </w:rPr>
              <w:t>조사업계 누구나 사용할 수 있도록 개방</w:t>
            </w:r>
            <w:r w:rsidRPr="009839BA">
              <w:rPr>
                <w:rFonts w:ascii="맑은 고딕" w:eastAsia="맑은 고딕" w:hAnsi="맑은 고딕" w:cs="함초롬바탕" w:hint="eastAsia"/>
                <w:color w:val="000000"/>
                <w:kern w:val="0"/>
                <w:sz w:val="22"/>
                <w:szCs w:val="24"/>
              </w:rPr>
              <w:t>했습니다.</w:t>
            </w:r>
          </w:p>
        </w:tc>
      </w:tr>
    </w:tbl>
    <w:p w:rsidR="009953DB" w:rsidRDefault="009953DB" w:rsidP="003D6A6D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:rsidR="003D6A6D" w:rsidRDefault="003D6A6D" w:rsidP="003D6A6D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3D6A6D">
        <w:rPr>
          <w:rFonts w:ascii="맑은 고딕" w:eastAsia="굴림" w:hAnsi="굴림" w:cs="굴림" w:hint="eastAsia"/>
          <w:color w:val="000000"/>
          <w:kern w:val="0"/>
          <w:szCs w:val="20"/>
        </w:rPr>
        <w:t>이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조사결과는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proofErr w:type="spellStart"/>
      <w:r>
        <w:rPr>
          <w:rFonts w:ascii="맑은 고딕" w:eastAsia="굴림" w:hAnsi="굴림" w:cs="굴림" w:hint="eastAsia"/>
          <w:color w:val="000000"/>
          <w:kern w:val="0"/>
          <w:szCs w:val="20"/>
        </w:rPr>
        <w:t>데이터융복합</w:t>
      </w:r>
      <w:proofErr w:type="spellEnd"/>
      <w:r>
        <w:rPr>
          <w:rFonts w:ascii="Calibri" w:eastAsia="굴림" w:hAnsi="Calibri" w:cs="Calibri"/>
          <w:color w:val="000000"/>
          <w:kern w:val="0"/>
          <w:szCs w:val="20"/>
        </w:rPr>
        <w:t>∙</w:t>
      </w:r>
      <w:r>
        <w:rPr>
          <w:rFonts w:ascii="맑은 고딕" w:eastAsia="굴림" w:hAnsi="굴림" w:cs="굴림" w:hint="eastAsia"/>
          <w:color w:val="000000"/>
          <w:kern w:val="0"/>
          <w:szCs w:val="20"/>
        </w:rPr>
        <w:t>소비자리서치</w:t>
      </w:r>
      <w:r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전문기관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proofErr w:type="spellStart"/>
      <w:r w:rsidRPr="003D6A6D">
        <w:rPr>
          <w:rFonts w:ascii="맑은 고딕" w:eastAsia="굴림" w:hAnsi="굴림" w:cs="굴림"/>
          <w:color w:val="000000"/>
          <w:kern w:val="0"/>
          <w:szCs w:val="20"/>
        </w:rPr>
        <w:t>컨슈머인사이트가</w:t>
      </w:r>
      <w:proofErr w:type="spellEnd"/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proofErr w:type="spellStart"/>
      <w:r w:rsidRPr="003D6A6D">
        <w:rPr>
          <w:rFonts w:ascii="맑은 고딕" w:eastAsia="굴림" w:hAnsi="굴림" w:cs="굴림"/>
          <w:color w:val="000000"/>
          <w:kern w:val="0"/>
          <w:szCs w:val="20"/>
        </w:rPr>
        <w:t>국대패널</w:t>
      </w:r>
      <w:proofErr w:type="spellEnd"/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10,961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명을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대상으로</w:t>
      </w:r>
      <w:r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2022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년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2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월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3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일부터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10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일까지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, 8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일간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실시한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'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국제관계에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대한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인식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조사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'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로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proofErr w:type="spellStart"/>
      <w:r w:rsidRPr="003D6A6D">
        <w:rPr>
          <w:rFonts w:ascii="맑은 고딕" w:eastAsia="굴림" w:hAnsi="굴림" w:cs="굴림"/>
          <w:color w:val="000000"/>
          <w:kern w:val="0"/>
          <w:szCs w:val="20"/>
        </w:rPr>
        <w:t>부터</w:t>
      </w:r>
      <w:proofErr w:type="spellEnd"/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나온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것이다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.</w:t>
      </w:r>
      <w:r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 w:hint="eastAsia"/>
          <w:color w:val="000000"/>
          <w:kern w:val="0"/>
          <w:szCs w:val="20"/>
        </w:rPr>
        <w:t>▲우리나라와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주변국간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외교관계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▲우리나라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국민과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주변국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국민간의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인식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등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국제관계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영역에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대해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 xml:space="preserve"> 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조사했다</w:t>
      </w:r>
      <w:r w:rsidRPr="003D6A6D">
        <w:rPr>
          <w:rFonts w:ascii="맑은 고딕" w:eastAsia="굴림" w:hAnsi="굴림" w:cs="굴림"/>
          <w:color w:val="000000"/>
          <w:kern w:val="0"/>
          <w:szCs w:val="20"/>
        </w:rPr>
        <w:t>.</w:t>
      </w:r>
    </w:p>
    <w:p w:rsidR="00DF3342" w:rsidRPr="00DF3342" w:rsidRDefault="00257AB0" w:rsidP="003D6A6D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>
        <w:rPr>
          <w:rFonts w:ascii="맑은 고딕" w:eastAsia="굴림" w:hAnsi="굴림" w:cs="굴림"/>
          <w:color w:val="000000"/>
          <w:kern w:val="0"/>
          <w:szCs w:val="20"/>
        </w:rPr>
        <w:t>-</w:t>
      </w:r>
      <w:r w:rsidR="00DF3342"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--------------------------------------------------------------------------------------------------------------------</w:t>
      </w:r>
    </w:p>
    <w:p w:rsidR="002B1350" w:rsidRPr="00DF3342" w:rsidRDefault="00DF3342" w:rsidP="00DF3342">
      <w:pPr>
        <w:spacing w:after="0" w:line="240" w:lineRule="auto"/>
        <w:ind w:firstLine="200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Copyright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ⓒ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Consumer Insight. All rights reserved.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이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자료의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저작권은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컨슈머인사이트에</w:t>
      </w:r>
      <w:proofErr w:type="spellEnd"/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귀속되며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보도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이외의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상업적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목적으로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사용할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수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</w:t>
      </w:r>
      <w:r w:rsidRPr="00DF3342">
        <w:rPr>
          <w:rFonts w:ascii="맑은 고딕" w:eastAsia="굴림" w:hAnsi="굴림" w:cs="굴림" w:hint="eastAsia"/>
          <w:color w:val="000000"/>
          <w:kern w:val="0"/>
          <w:szCs w:val="20"/>
        </w:rPr>
        <w:t>없습니다</w:t>
      </w:r>
    </w:p>
    <w:tbl>
      <w:tblPr>
        <w:tblOverlap w:val="never"/>
        <w:tblW w:w="9581" w:type="dxa"/>
        <w:tblInd w:w="102" w:type="dxa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311"/>
        <w:gridCol w:w="3527"/>
        <w:gridCol w:w="1743"/>
      </w:tblGrid>
      <w:tr w:rsidR="002B1350" w:rsidTr="00ED5DF0">
        <w:trPr>
          <w:trHeight w:val="422"/>
        </w:trPr>
        <w:tc>
          <w:tcPr>
            <w:tcW w:w="9581" w:type="dxa"/>
            <w:gridSpan w:val="3"/>
            <w:tcBorders>
              <w:top w:val="single" w:sz="11" w:space="0" w:color="999999"/>
              <w:left w:val="none" w:sz="2" w:space="0" w:color="FFFFFF"/>
              <w:bottom w:val="dotted" w:sz="3" w:space="0" w:color="7F7F7F"/>
              <w:right w:val="none" w:sz="2" w:space="0" w:color="FFFFFF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</w:tcPr>
          <w:p w:rsidR="002B1350" w:rsidRDefault="002B1350" w:rsidP="002B1350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6"/>
                <w:shd w:val="clear" w:color="000000" w:fill="auto"/>
              </w:rPr>
              <w:t>For-more-Information</w:t>
            </w:r>
          </w:p>
        </w:tc>
      </w:tr>
      <w:tr w:rsidR="002B1350" w:rsidTr="002B1350">
        <w:trPr>
          <w:trHeight w:val="340"/>
        </w:trPr>
        <w:tc>
          <w:tcPr>
            <w:tcW w:w="4311" w:type="dxa"/>
            <w:tcBorders>
              <w:top w:val="dotted" w:sz="3" w:space="0" w:color="7F7F7F"/>
              <w:left w:val="dotted" w:sz="3" w:space="0" w:color="7F7F7F"/>
              <w:bottom w:val="dotted" w:sz="3" w:space="0" w:color="7F7F7F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MS"/>
              <w:ind w:left="200"/>
            </w:pPr>
            <w:r>
              <w:rPr>
                <w:rFonts w:ascii="굴림체" w:eastAsia="굴림체"/>
                <w:spacing w:val="-2"/>
                <w:shd w:val="clear" w:color="000000" w:fill="auto"/>
              </w:rPr>
              <w:t>이정헌 컨슈머인사이트 상무</w:t>
            </w:r>
          </w:p>
        </w:tc>
        <w:tc>
          <w:tcPr>
            <w:tcW w:w="3527" w:type="dxa"/>
            <w:tcBorders>
              <w:top w:val="dotted" w:sz="3" w:space="0" w:color="7F7F7F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a3"/>
              <w:tabs>
                <w:tab w:val="left" w:pos="76"/>
              </w:tabs>
              <w:wordWrap/>
              <w:spacing w:line="240" w:lineRule="auto"/>
              <w:ind w:left="60" w:firstLine="34"/>
              <w:jc w:val="left"/>
            </w:pPr>
            <w:r>
              <w:rPr>
                <w:rFonts w:ascii="굴림체"/>
                <w:spacing w:val="-1"/>
                <w:shd w:val="clear" w:color="000000" w:fill="auto"/>
              </w:rPr>
              <w:t>leejh@consumerinsight.kr</w:t>
            </w:r>
          </w:p>
        </w:tc>
        <w:tc>
          <w:tcPr>
            <w:tcW w:w="1743" w:type="dxa"/>
            <w:tcBorders>
              <w:top w:val="dotted" w:sz="3" w:space="0" w:color="7F7F7F"/>
              <w:left w:val="dotted" w:sz="2" w:space="0" w:color="000000"/>
              <w:bottom w:val="dotted" w:sz="2" w:space="0" w:color="000000"/>
              <w:right w:val="dotted" w:sz="3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MS"/>
              <w:ind w:left="200"/>
            </w:pPr>
            <w:r>
              <w:rPr>
                <w:rFonts w:ascii="굴림체"/>
                <w:spacing w:val="-2"/>
                <w:shd w:val="clear" w:color="000000" w:fill="auto"/>
              </w:rPr>
              <w:t>02)6004-7680</w:t>
            </w:r>
          </w:p>
        </w:tc>
      </w:tr>
      <w:tr w:rsidR="002B1350" w:rsidTr="002B1350">
        <w:trPr>
          <w:trHeight w:val="340"/>
        </w:trPr>
        <w:tc>
          <w:tcPr>
            <w:tcW w:w="4311" w:type="dxa"/>
            <w:tcBorders>
              <w:top w:val="dotted" w:sz="3" w:space="0" w:color="7F7F7F"/>
              <w:left w:val="dotted" w:sz="3" w:space="0" w:color="7F7F7F"/>
              <w:bottom w:val="dotted" w:sz="3" w:space="0" w:color="7F7F7F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a3"/>
              <w:spacing w:line="240" w:lineRule="auto"/>
            </w:pPr>
            <w:r>
              <w:rPr>
                <w:rFonts w:ascii="굴림체" w:eastAsia="굴림체"/>
                <w:shd w:val="clear" w:color="000000" w:fill="auto"/>
              </w:rPr>
              <w:t xml:space="preserve">  박경희 컨슈머인사이트 이사</w:t>
            </w:r>
          </w:p>
        </w:tc>
        <w:tc>
          <w:tcPr>
            <w:tcW w:w="35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596346" w:rsidP="002B1350">
            <w:pPr>
              <w:pStyle w:val="MS"/>
              <w:wordWrap/>
              <w:autoSpaceDE/>
              <w:jc w:val="left"/>
            </w:pPr>
            <w:hyperlink r:id="rId13" w:history="1">
              <w:r w:rsidR="002B1350">
                <w:rPr>
                  <w:rFonts w:ascii="굴림체"/>
                  <w:color w:val="800080"/>
                </w:rPr>
                <w:t xml:space="preserve"> parkkh@consumerinsight.kr</w:t>
              </w:r>
            </w:hyperlink>
          </w:p>
        </w:tc>
        <w:tc>
          <w:tcPr>
            <w:tcW w:w="174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3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MS"/>
              <w:wordWrap/>
              <w:autoSpaceDE/>
              <w:jc w:val="left"/>
            </w:pPr>
            <w:r>
              <w:rPr>
                <w:rFonts w:ascii="굴림체"/>
              </w:rPr>
              <w:t xml:space="preserve">  02)6004-7619</w:t>
            </w:r>
          </w:p>
        </w:tc>
      </w:tr>
      <w:tr w:rsidR="002B1350" w:rsidTr="002B1350">
        <w:trPr>
          <w:trHeight w:val="340"/>
        </w:trPr>
        <w:tc>
          <w:tcPr>
            <w:tcW w:w="4311" w:type="dxa"/>
            <w:tcBorders>
              <w:top w:val="dotted" w:sz="3" w:space="0" w:color="7F7F7F"/>
              <w:left w:val="dotted" w:sz="3" w:space="0" w:color="7F7F7F"/>
              <w:bottom w:val="dotted" w:sz="3" w:space="0" w:color="7F7F7F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MS"/>
              <w:wordWrap/>
              <w:autoSpaceDE/>
              <w:jc w:val="left"/>
            </w:pPr>
            <w:r>
              <w:rPr>
                <w:rFonts w:ascii="굴림체" w:eastAsia="굴림체"/>
              </w:rPr>
              <w:t xml:space="preserve">  </w:t>
            </w:r>
            <w:proofErr w:type="spellStart"/>
            <w:r>
              <w:rPr>
                <w:rFonts w:ascii="굴림체" w:eastAsia="굴림체"/>
              </w:rPr>
              <w:t>류윤상</w:t>
            </w:r>
            <w:proofErr w:type="spellEnd"/>
            <w:r>
              <w:rPr>
                <w:rFonts w:ascii="굴림체" w:eastAsia="굴림체"/>
              </w:rPr>
              <w:t xml:space="preserve"> </w:t>
            </w:r>
            <w:proofErr w:type="spellStart"/>
            <w:r>
              <w:rPr>
                <w:rFonts w:ascii="굴림체" w:eastAsia="굴림체"/>
              </w:rPr>
              <w:t>인바이트</w:t>
            </w:r>
            <w:proofErr w:type="spellEnd"/>
            <w:r>
              <w:rPr>
                <w:rFonts w:ascii="굴림체" w:eastAsia="굴림체"/>
              </w:rPr>
              <w:t xml:space="preserve"> 상무</w:t>
            </w:r>
          </w:p>
        </w:tc>
        <w:tc>
          <w:tcPr>
            <w:tcW w:w="3527" w:type="dxa"/>
            <w:tcBorders>
              <w:top w:val="dotted" w:sz="2" w:space="0" w:color="000000"/>
              <w:left w:val="dotted" w:sz="2" w:space="0" w:color="000000"/>
              <w:bottom w:val="dotted" w:sz="3" w:space="0" w:color="7F7F7F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596346" w:rsidP="002B1350">
            <w:pPr>
              <w:pStyle w:val="MS"/>
              <w:wordWrap/>
              <w:autoSpaceDE/>
              <w:jc w:val="left"/>
            </w:pPr>
            <w:hyperlink r:id="rId14" w:history="1">
              <w:r w:rsidR="002B1350">
                <w:rPr>
                  <w:rFonts w:ascii="굴림체"/>
                </w:rPr>
                <w:t xml:space="preserve"> ryuys@invight.co.kr</w:t>
              </w:r>
            </w:hyperlink>
          </w:p>
        </w:tc>
        <w:tc>
          <w:tcPr>
            <w:tcW w:w="1743" w:type="dxa"/>
            <w:tcBorders>
              <w:top w:val="dotted" w:sz="2" w:space="0" w:color="000000"/>
              <w:left w:val="dotted" w:sz="2" w:space="0" w:color="000000"/>
              <w:bottom w:val="dotted" w:sz="3" w:space="0" w:color="7F7F7F"/>
              <w:right w:val="dotted" w:sz="3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1350" w:rsidRDefault="002B1350" w:rsidP="002B1350">
            <w:pPr>
              <w:pStyle w:val="MS"/>
              <w:wordWrap/>
              <w:autoSpaceDE/>
              <w:jc w:val="left"/>
            </w:pPr>
            <w:r>
              <w:rPr>
                <w:rFonts w:ascii="굴림체"/>
              </w:rPr>
              <w:t xml:space="preserve">  02)6004-7622</w:t>
            </w:r>
          </w:p>
        </w:tc>
      </w:tr>
    </w:tbl>
    <w:p w:rsidR="002B1350" w:rsidRPr="009839BA" w:rsidRDefault="002B1350" w:rsidP="00B21C7C">
      <w:pPr>
        <w:spacing w:after="0"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sectPr w:rsidR="002B1350" w:rsidRPr="009839BA" w:rsidSect="009A36A1">
      <w:headerReference w:type="default" r:id="rId15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346" w:rsidRDefault="00596346" w:rsidP="009839BA">
      <w:pPr>
        <w:spacing w:after="0" w:line="240" w:lineRule="auto"/>
      </w:pPr>
      <w:r>
        <w:separator/>
      </w:r>
    </w:p>
  </w:endnote>
  <w:endnote w:type="continuationSeparator" w:id="0">
    <w:p w:rsidR="00596346" w:rsidRDefault="00596346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346" w:rsidRDefault="00596346" w:rsidP="009839BA">
      <w:pPr>
        <w:spacing w:after="0" w:line="240" w:lineRule="auto"/>
      </w:pPr>
      <w:r>
        <w:separator/>
      </w:r>
    </w:p>
  </w:footnote>
  <w:footnote w:type="continuationSeparator" w:id="0">
    <w:p w:rsidR="00596346" w:rsidRDefault="00596346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574C9" w:rsidRPr="009839B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574C9" w:rsidRPr="009839BA" w:rsidRDefault="00F574C9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F574C9" w:rsidRPr="009839BA" w:rsidRDefault="00F574C9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9953D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9856A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14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2022 </w:t>
          </w:r>
        </w:p>
      </w:tc>
    </w:tr>
  </w:tbl>
  <w:p w:rsidR="00F574C9" w:rsidRPr="009839BA" w:rsidRDefault="00F574C9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A82"/>
    <w:rsid w:val="000202F3"/>
    <w:rsid w:val="00070403"/>
    <w:rsid w:val="00076FAA"/>
    <w:rsid w:val="000859A3"/>
    <w:rsid w:val="000947D9"/>
    <w:rsid w:val="000B18E2"/>
    <w:rsid w:val="000B6F4C"/>
    <w:rsid w:val="000D4CE9"/>
    <w:rsid w:val="000E1D65"/>
    <w:rsid w:val="000F057B"/>
    <w:rsid w:val="000F1F07"/>
    <w:rsid w:val="00114558"/>
    <w:rsid w:val="00123B55"/>
    <w:rsid w:val="0012432D"/>
    <w:rsid w:val="00130985"/>
    <w:rsid w:val="00143AF9"/>
    <w:rsid w:val="00162F3C"/>
    <w:rsid w:val="00167C5C"/>
    <w:rsid w:val="00173EE0"/>
    <w:rsid w:val="00176A55"/>
    <w:rsid w:val="00182518"/>
    <w:rsid w:val="001D1A21"/>
    <w:rsid w:val="001F1D74"/>
    <w:rsid w:val="0020442B"/>
    <w:rsid w:val="00234767"/>
    <w:rsid w:val="002565BA"/>
    <w:rsid w:val="00257AB0"/>
    <w:rsid w:val="0027263C"/>
    <w:rsid w:val="002A778A"/>
    <w:rsid w:val="002B1350"/>
    <w:rsid w:val="002C2ADB"/>
    <w:rsid w:val="002E1FA1"/>
    <w:rsid w:val="003017AD"/>
    <w:rsid w:val="00311F50"/>
    <w:rsid w:val="00353C47"/>
    <w:rsid w:val="00372040"/>
    <w:rsid w:val="003A14EA"/>
    <w:rsid w:val="003C10FC"/>
    <w:rsid w:val="003D6A6D"/>
    <w:rsid w:val="003E1494"/>
    <w:rsid w:val="003F1935"/>
    <w:rsid w:val="003F4F09"/>
    <w:rsid w:val="003F5B81"/>
    <w:rsid w:val="00404069"/>
    <w:rsid w:val="00405EA2"/>
    <w:rsid w:val="0041029A"/>
    <w:rsid w:val="00445EB2"/>
    <w:rsid w:val="004466A2"/>
    <w:rsid w:val="00450038"/>
    <w:rsid w:val="00460865"/>
    <w:rsid w:val="004A6BAA"/>
    <w:rsid w:val="004C33A2"/>
    <w:rsid w:val="005038E6"/>
    <w:rsid w:val="00530E30"/>
    <w:rsid w:val="0053463F"/>
    <w:rsid w:val="00542CE5"/>
    <w:rsid w:val="00553751"/>
    <w:rsid w:val="00564BC5"/>
    <w:rsid w:val="005710B9"/>
    <w:rsid w:val="005766C8"/>
    <w:rsid w:val="00577B6B"/>
    <w:rsid w:val="00580EA8"/>
    <w:rsid w:val="00581BB3"/>
    <w:rsid w:val="00585313"/>
    <w:rsid w:val="00596346"/>
    <w:rsid w:val="005B18E2"/>
    <w:rsid w:val="005C7BFB"/>
    <w:rsid w:val="005E6656"/>
    <w:rsid w:val="00602ABD"/>
    <w:rsid w:val="006039DB"/>
    <w:rsid w:val="0061076F"/>
    <w:rsid w:val="00652B9F"/>
    <w:rsid w:val="00690F30"/>
    <w:rsid w:val="006D5FA5"/>
    <w:rsid w:val="006F6A44"/>
    <w:rsid w:val="00707FC0"/>
    <w:rsid w:val="007254D4"/>
    <w:rsid w:val="0079046D"/>
    <w:rsid w:val="007A76EC"/>
    <w:rsid w:val="007B0406"/>
    <w:rsid w:val="007D6C95"/>
    <w:rsid w:val="007D74F0"/>
    <w:rsid w:val="00806480"/>
    <w:rsid w:val="0081526E"/>
    <w:rsid w:val="00874714"/>
    <w:rsid w:val="008850E5"/>
    <w:rsid w:val="0088627F"/>
    <w:rsid w:val="00893B60"/>
    <w:rsid w:val="008A74C8"/>
    <w:rsid w:val="008B1200"/>
    <w:rsid w:val="008B5D7C"/>
    <w:rsid w:val="008B646C"/>
    <w:rsid w:val="008F1C67"/>
    <w:rsid w:val="008F50DB"/>
    <w:rsid w:val="00904F6A"/>
    <w:rsid w:val="00934FD7"/>
    <w:rsid w:val="009377BA"/>
    <w:rsid w:val="00942FE5"/>
    <w:rsid w:val="00943637"/>
    <w:rsid w:val="00947BE3"/>
    <w:rsid w:val="009804CF"/>
    <w:rsid w:val="009839BA"/>
    <w:rsid w:val="009856A7"/>
    <w:rsid w:val="0099461F"/>
    <w:rsid w:val="009953DB"/>
    <w:rsid w:val="00996198"/>
    <w:rsid w:val="009A119E"/>
    <w:rsid w:val="009A36A1"/>
    <w:rsid w:val="009D38CA"/>
    <w:rsid w:val="00A01E7B"/>
    <w:rsid w:val="00A01EA0"/>
    <w:rsid w:val="00A45DE2"/>
    <w:rsid w:val="00A70410"/>
    <w:rsid w:val="00A75473"/>
    <w:rsid w:val="00A76182"/>
    <w:rsid w:val="00A7675C"/>
    <w:rsid w:val="00A86C5D"/>
    <w:rsid w:val="00A95BCF"/>
    <w:rsid w:val="00AA3FCC"/>
    <w:rsid w:val="00AA5D34"/>
    <w:rsid w:val="00AB453F"/>
    <w:rsid w:val="00B21A2E"/>
    <w:rsid w:val="00B21C7C"/>
    <w:rsid w:val="00B21F34"/>
    <w:rsid w:val="00B4238A"/>
    <w:rsid w:val="00B53E55"/>
    <w:rsid w:val="00B90FD3"/>
    <w:rsid w:val="00BB2196"/>
    <w:rsid w:val="00BE75FF"/>
    <w:rsid w:val="00C03CC2"/>
    <w:rsid w:val="00C053D6"/>
    <w:rsid w:val="00C450CB"/>
    <w:rsid w:val="00C46AF8"/>
    <w:rsid w:val="00C538F8"/>
    <w:rsid w:val="00C571A5"/>
    <w:rsid w:val="00C6389F"/>
    <w:rsid w:val="00C81074"/>
    <w:rsid w:val="00C87F86"/>
    <w:rsid w:val="00CA4651"/>
    <w:rsid w:val="00CE6316"/>
    <w:rsid w:val="00D36840"/>
    <w:rsid w:val="00D44A2E"/>
    <w:rsid w:val="00D45F42"/>
    <w:rsid w:val="00D4767A"/>
    <w:rsid w:val="00D553C9"/>
    <w:rsid w:val="00D62734"/>
    <w:rsid w:val="00D667DC"/>
    <w:rsid w:val="00D76354"/>
    <w:rsid w:val="00DD153C"/>
    <w:rsid w:val="00DD175A"/>
    <w:rsid w:val="00DD6917"/>
    <w:rsid w:val="00DE4648"/>
    <w:rsid w:val="00DE4F7A"/>
    <w:rsid w:val="00DF3342"/>
    <w:rsid w:val="00E0078F"/>
    <w:rsid w:val="00E027A0"/>
    <w:rsid w:val="00E05EFF"/>
    <w:rsid w:val="00E0688A"/>
    <w:rsid w:val="00E1022C"/>
    <w:rsid w:val="00E13272"/>
    <w:rsid w:val="00E1444B"/>
    <w:rsid w:val="00E31540"/>
    <w:rsid w:val="00E62EF0"/>
    <w:rsid w:val="00E861FC"/>
    <w:rsid w:val="00EA6095"/>
    <w:rsid w:val="00EB6E90"/>
    <w:rsid w:val="00ED0DB9"/>
    <w:rsid w:val="00ED156F"/>
    <w:rsid w:val="00ED5DF0"/>
    <w:rsid w:val="00EE340C"/>
    <w:rsid w:val="00EF2A98"/>
    <w:rsid w:val="00EF4201"/>
    <w:rsid w:val="00F14FC8"/>
    <w:rsid w:val="00F574C9"/>
    <w:rsid w:val="00FB5145"/>
    <w:rsid w:val="00FF4AF3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9BE5-4C29-48D5-8A38-DC201E5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rkkh@consumerinsight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nsumerinsight.co.kr/page5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page5.aspx" TargetMode="External"/><Relationship Id="rId14" Type="http://schemas.openxmlformats.org/officeDocument/2006/relationships/hyperlink" Target="mailto:ryuys@invight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170E-34A5-4EDC-AEAB-C6DDC162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chowk</cp:lastModifiedBy>
  <cp:revision>5</cp:revision>
  <cp:lastPrinted>2022-03-07T02:23:00Z</cp:lastPrinted>
  <dcterms:created xsi:type="dcterms:W3CDTF">2022-03-10T05:07:00Z</dcterms:created>
  <dcterms:modified xsi:type="dcterms:W3CDTF">2022-03-11T08:12:00Z</dcterms:modified>
</cp:coreProperties>
</file>